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D4C" w:rsidRDefault="009B6D4C">
      <w:pPr>
        <w:pStyle w:val="ConsPlusNormal"/>
        <w:jc w:val="both"/>
        <w:outlineLvl w:val="0"/>
      </w:pPr>
      <w:bookmarkStart w:id="0" w:name="_GoBack"/>
      <w:bookmarkEnd w:id="0"/>
    </w:p>
    <w:p w:rsidR="009B6D4C" w:rsidRDefault="009B6D4C">
      <w:pPr>
        <w:pStyle w:val="ConsPlusTitle"/>
        <w:jc w:val="center"/>
        <w:outlineLvl w:val="0"/>
      </w:pPr>
      <w:r>
        <w:t>КАБИНЕТ МИНИСТРОВ РЕСПУБЛИКИ ТАТАРСТАН</w:t>
      </w:r>
    </w:p>
    <w:p w:rsidR="009B6D4C" w:rsidRDefault="009B6D4C">
      <w:pPr>
        <w:pStyle w:val="ConsPlusTitle"/>
        <w:jc w:val="center"/>
      </w:pPr>
    </w:p>
    <w:p w:rsidR="009B6D4C" w:rsidRDefault="009B6D4C">
      <w:pPr>
        <w:pStyle w:val="ConsPlusTitle"/>
        <w:jc w:val="center"/>
      </w:pPr>
      <w:r>
        <w:t>ПОСТАНОВЛЕНИЕ</w:t>
      </w:r>
    </w:p>
    <w:p w:rsidR="009B6D4C" w:rsidRDefault="009B6D4C">
      <w:pPr>
        <w:pStyle w:val="ConsPlusTitle"/>
        <w:jc w:val="center"/>
      </w:pPr>
      <w:r>
        <w:t>от 31 декабря 2012 г. N 1192</w:t>
      </w:r>
    </w:p>
    <w:p w:rsidR="009B6D4C" w:rsidRDefault="009B6D4C">
      <w:pPr>
        <w:pStyle w:val="ConsPlusTitle"/>
        <w:jc w:val="center"/>
      </w:pPr>
    </w:p>
    <w:p w:rsidR="009B6D4C" w:rsidRDefault="009B6D4C">
      <w:pPr>
        <w:pStyle w:val="ConsPlusTitle"/>
        <w:jc w:val="center"/>
      </w:pPr>
      <w:r>
        <w:t>ОБ УТВЕРЖДЕНИИ ПОРЯДКА РАЗРАБОТКИ И УТВЕРЖДЕНИЯ</w:t>
      </w:r>
    </w:p>
    <w:p w:rsidR="009B6D4C" w:rsidRDefault="009B6D4C">
      <w:pPr>
        <w:pStyle w:val="ConsPlusTitle"/>
        <w:jc w:val="center"/>
      </w:pPr>
      <w:r>
        <w:t>АДМИНИСТРАТИВНЫХ РЕГЛАМЕНТОВ ИСПОЛНЕНИЯ ГОСУДАРСТВЕННЫХ</w:t>
      </w:r>
    </w:p>
    <w:p w:rsidR="009B6D4C" w:rsidRDefault="009B6D4C">
      <w:pPr>
        <w:pStyle w:val="ConsPlusTitle"/>
        <w:jc w:val="center"/>
      </w:pPr>
      <w:r>
        <w:t>ФУНКЦИЙ ИСПОЛНИТЕЛЬНЫМИ ОРГАНАМИ ГОСУДАРСТВЕННОЙ ВЛАСТИ</w:t>
      </w:r>
    </w:p>
    <w:p w:rsidR="009B6D4C" w:rsidRDefault="009B6D4C">
      <w:pPr>
        <w:pStyle w:val="ConsPlusTitle"/>
        <w:jc w:val="center"/>
      </w:pPr>
      <w:r>
        <w:t>РЕСПУБЛИКИ ТАТАРСТАН</w:t>
      </w:r>
    </w:p>
    <w:p w:rsidR="009B6D4C" w:rsidRDefault="009B6D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6D4C">
        <w:trPr>
          <w:jc w:val="center"/>
        </w:trPr>
        <w:tc>
          <w:tcPr>
            <w:tcW w:w="9294" w:type="dxa"/>
            <w:tcBorders>
              <w:top w:val="nil"/>
              <w:left w:val="single" w:sz="24" w:space="0" w:color="CED3F1"/>
              <w:bottom w:val="nil"/>
              <w:right w:val="single" w:sz="24" w:space="0" w:color="F4F3F8"/>
            </w:tcBorders>
            <w:shd w:val="clear" w:color="auto" w:fill="F4F3F8"/>
          </w:tcPr>
          <w:p w:rsidR="009B6D4C" w:rsidRDefault="009B6D4C">
            <w:pPr>
              <w:pStyle w:val="ConsPlusNormal"/>
              <w:jc w:val="center"/>
            </w:pPr>
            <w:r>
              <w:rPr>
                <w:color w:val="392C69"/>
              </w:rPr>
              <w:t>Список изменяющих документов</w:t>
            </w:r>
          </w:p>
          <w:p w:rsidR="009B6D4C" w:rsidRDefault="009B6D4C">
            <w:pPr>
              <w:pStyle w:val="ConsPlusNormal"/>
              <w:jc w:val="center"/>
            </w:pPr>
            <w:r>
              <w:rPr>
                <w:color w:val="392C69"/>
              </w:rPr>
              <w:t xml:space="preserve">(в ред. Постановлений КМ РТ от 12.02.2013 </w:t>
            </w:r>
            <w:hyperlink r:id="rId4" w:history="1">
              <w:r>
                <w:rPr>
                  <w:color w:val="0000FF"/>
                </w:rPr>
                <w:t>N 97</w:t>
              </w:r>
            </w:hyperlink>
            <w:r>
              <w:rPr>
                <w:color w:val="392C69"/>
              </w:rPr>
              <w:t>,</w:t>
            </w:r>
          </w:p>
          <w:p w:rsidR="009B6D4C" w:rsidRDefault="009B6D4C">
            <w:pPr>
              <w:pStyle w:val="ConsPlusNormal"/>
              <w:jc w:val="center"/>
            </w:pPr>
            <w:r>
              <w:rPr>
                <w:color w:val="392C69"/>
              </w:rPr>
              <w:t xml:space="preserve">от 10.07.2014 </w:t>
            </w:r>
            <w:hyperlink r:id="rId5" w:history="1">
              <w:r>
                <w:rPr>
                  <w:color w:val="0000FF"/>
                </w:rPr>
                <w:t>N 484</w:t>
              </w:r>
            </w:hyperlink>
            <w:r>
              <w:rPr>
                <w:color w:val="392C69"/>
              </w:rPr>
              <w:t xml:space="preserve">, от 24.11.2017 </w:t>
            </w:r>
            <w:hyperlink r:id="rId6" w:history="1">
              <w:r>
                <w:rPr>
                  <w:color w:val="0000FF"/>
                </w:rPr>
                <w:t>N 902</w:t>
              </w:r>
            </w:hyperlink>
            <w:r>
              <w:rPr>
                <w:color w:val="392C69"/>
              </w:rPr>
              <w:t xml:space="preserve">, от 14.02.2018 </w:t>
            </w:r>
            <w:hyperlink r:id="rId7" w:history="1">
              <w:r>
                <w:rPr>
                  <w:color w:val="0000FF"/>
                </w:rPr>
                <w:t>N 86</w:t>
              </w:r>
            </w:hyperlink>
            <w:r>
              <w:rPr>
                <w:color w:val="392C69"/>
              </w:rPr>
              <w:t>)</w:t>
            </w:r>
          </w:p>
        </w:tc>
      </w:tr>
    </w:tbl>
    <w:p w:rsidR="009B6D4C" w:rsidRDefault="009B6D4C">
      <w:pPr>
        <w:pStyle w:val="ConsPlusNormal"/>
        <w:jc w:val="both"/>
      </w:pPr>
    </w:p>
    <w:p w:rsidR="009B6D4C" w:rsidRDefault="009B6D4C">
      <w:pPr>
        <w:pStyle w:val="ConsPlusNormal"/>
        <w:ind w:firstLine="540"/>
        <w:jc w:val="both"/>
      </w:pPr>
      <w:r>
        <w:t>Кабинет Министров Республики Татарстан постановляет:</w:t>
      </w:r>
    </w:p>
    <w:p w:rsidR="009B6D4C" w:rsidRDefault="009B6D4C">
      <w:pPr>
        <w:pStyle w:val="ConsPlusNormal"/>
        <w:jc w:val="both"/>
      </w:pPr>
    </w:p>
    <w:p w:rsidR="009B6D4C" w:rsidRDefault="009B6D4C">
      <w:pPr>
        <w:pStyle w:val="ConsPlusNormal"/>
        <w:ind w:firstLine="540"/>
        <w:jc w:val="both"/>
      </w:pPr>
      <w:r>
        <w:t xml:space="preserve">1. Утвердить прилагаемый </w:t>
      </w:r>
      <w:hyperlink w:anchor="P37" w:history="1">
        <w:r>
          <w:rPr>
            <w:color w:val="0000FF"/>
          </w:rPr>
          <w:t>Порядок</w:t>
        </w:r>
      </w:hyperlink>
      <w:r>
        <w:t xml:space="preserve"> разработки и утверждения административных регламентов исполнения государственных функций исполнительными органами государственной власти Республики Татарстан.</w:t>
      </w:r>
    </w:p>
    <w:p w:rsidR="009B6D4C" w:rsidRDefault="009B6D4C">
      <w:pPr>
        <w:pStyle w:val="ConsPlusNormal"/>
        <w:spacing w:before="220"/>
        <w:ind w:firstLine="540"/>
        <w:jc w:val="both"/>
      </w:pPr>
      <w:r>
        <w:t>2. Определить государственное бюджетное учреждение "Центр экономических и социальных исследований Республики Татарстан при Кабинете Министров Республики Татарстан" организацией, уполномоченной осуществлять обеспечение и методическое сопровождение формирования административных регламентов исполнения государственных функций исполнительными органами государственной власти Республики Татарстан.</w:t>
      </w:r>
    </w:p>
    <w:p w:rsidR="009B6D4C" w:rsidRDefault="009B6D4C">
      <w:pPr>
        <w:pStyle w:val="ConsPlusNormal"/>
        <w:spacing w:before="220"/>
        <w:ind w:firstLine="540"/>
        <w:jc w:val="both"/>
      </w:pPr>
      <w:r>
        <w:t xml:space="preserve">3. Внести в </w:t>
      </w:r>
      <w:hyperlink r:id="rId8" w:history="1">
        <w:r>
          <w:rPr>
            <w:color w:val="0000FF"/>
          </w:rPr>
          <w:t>Положение</w:t>
        </w:r>
      </w:hyperlink>
      <w:r>
        <w:t xml:space="preserve"> о Министерстве экономики Республики Татарстан, утвержденное Постановлением Кабинета Министров Республики Татарстан от 23.07.2007 N 325 "Вопросы Министерства экономики Республики Татарстан" (с изменениями, внесенными Постановлениями Кабинета Министров Республики Татарстан от 24.12.2008 N 918, от 23.01.2009 N 31, от 24.09.2009 N 659, от 18.12.2009 N 863, от 29.03.2010 N 199, от 17.01.2011 N 15, от 06.06.2011 N 461, от 13.08.2011 N 676, от 30.09.2011 N 816, от 03.02.2012 N 81, от 10.08.2012 N 691, от 18.10.2012 N 871), следующее изменение:</w:t>
      </w:r>
    </w:p>
    <w:p w:rsidR="009B6D4C" w:rsidRDefault="009B6D4C">
      <w:pPr>
        <w:pStyle w:val="ConsPlusNormal"/>
        <w:spacing w:before="220"/>
        <w:ind w:firstLine="540"/>
        <w:jc w:val="both"/>
      </w:pPr>
      <w:hyperlink r:id="rId9" w:history="1">
        <w:r>
          <w:rPr>
            <w:color w:val="0000FF"/>
          </w:rPr>
          <w:t>абзац четвертый пункта 4.1.9</w:t>
        </w:r>
      </w:hyperlink>
      <w:r>
        <w:t xml:space="preserve"> изложить в следующей редакции:</w:t>
      </w:r>
    </w:p>
    <w:p w:rsidR="009B6D4C" w:rsidRDefault="009B6D4C">
      <w:pPr>
        <w:pStyle w:val="ConsPlusNormal"/>
        <w:spacing w:before="220"/>
        <w:ind w:firstLine="540"/>
        <w:jc w:val="both"/>
      </w:pPr>
      <w:r>
        <w:t>"Ведет Единый реестр административных регламентов исполнения государственных функций исполнительными органами государственной власти Республики Татарстан.".</w:t>
      </w:r>
    </w:p>
    <w:p w:rsidR="009B6D4C" w:rsidRDefault="009B6D4C">
      <w:pPr>
        <w:pStyle w:val="ConsPlusNormal"/>
        <w:spacing w:before="220"/>
        <w:ind w:firstLine="540"/>
        <w:jc w:val="both"/>
      </w:pPr>
      <w:r>
        <w:t xml:space="preserve">4. Признать утратившими силу </w:t>
      </w:r>
      <w:hyperlink r:id="rId10" w:history="1">
        <w:r>
          <w:rPr>
            <w:color w:val="0000FF"/>
          </w:rPr>
          <w:t>пункты 1</w:t>
        </w:r>
      </w:hyperlink>
      <w:r>
        <w:t xml:space="preserve">, </w:t>
      </w:r>
      <w:hyperlink r:id="rId11" w:history="1">
        <w:r>
          <w:rPr>
            <w:color w:val="0000FF"/>
          </w:rPr>
          <w:t>2</w:t>
        </w:r>
      </w:hyperlink>
      <w:r>
        <w:t xml:space="preserve">, </w:t>
      </w:r>
      <w:hyperlink r:id="rId12" w:history="1">
        <w:r>
          <w:rPr>
            <w:color w:val="0000FF"/>
          </w:rPr>
          <w:t>4</w:t>
        </w:r>
      </w:hyperlink>
      <w:r>
        <w:t xml:space="preserve">, </w:t>
      </w:r>
      <w:hyperlink r:id="rId13" w:history="1">
        <w:r>
          <w:rPr>
            <w:color w:val="0000FF"/>
          </w:rPr>
          <w:t>6</w:t>
        </w:r>
      </w:hyperlink>
      <w:r>
        <w:t xml:space="preserve"> Постановления Кабинета Министров Республики Татарстан от 18.12.2009 N 863 "О разработке административных регламентов проведения проверок при осуществлении регионального государственного контроля (надзора)".</w:t>
      </w:r>
    </w:p>
    <w:p w:rsidR="009B6D4C" w:rsidRDefault="009B6D4C">
      <w:pPr>
        <w:pStyle w:val="ConsPlusNormal"/>
        <w:jc w:val="both"/>
      </w:pPr>
    </w:p>
    <w:p w:rsidR="009B6D4C" w:rsidRDefault="009B6D4C">
      <w:pPr>
        <w:pStyle w:val="ConsPlusNormal"/>
        <w:jc w:val="right"/>
      </w:pPr>
      <w:r>
        <w:t>Премьер-министр</w:t>
      </w:r>
    </w:p>
    <w:p w:rsidR="009B6D4C" w:rsidRDefault="009B6D4C">
      <w:pPr>
        <w:pStyle w:val="ConsPlusNormal"/>
        <w:jc w:val="right"/>
      </w:pPr>
      <w:r>
        <w:t>Республики Татарстан</w:t>
      </w:r>
    </w:p>
    <w:p w:rsidR="009B6D4C" w:rsidRDefault="009B6D4C">
      <w:pPr>
        <w:pStyle w:val="ConsPlusNormal"/>
        <w:jc w:val="right"/>
      </w:pPr>
      <w:r>
        <w:t>И.Ш.ХАЛИКОВ</w:t>
      </w:r>
    </w:p>
    <w:p w:rsidR="009B6D4C" w:rsidRDefault="009B6D4C">
      <w:pPr>
        <w:pStyle w:val="ConsPlusNormal"/>
        <w:jc w:val="both"/>
      </w:pPr>
    </w:p>
    <w:p w:rsidR="009B6D4C" w:rsidRDefault="009B6D4C">
      <w:pPr>
        <w:pStyle w:val="ConsPlusNormal"/>
        <w:jc w:val="both"/>
      </w:pPr>
    </w:p>
    <w:p w:rsidR="009B6D4C" w:rsidRDefault="009B6D4C">
      <w:pPr>
        <w:pStyle w:val="ConsPlusNormal"/>
        <w:jc w:val="both"/>
      </w:pPr>
    </w:p>
    <w:p w:rsidR="009B6D4C" w:rsidRDefault="009B6D4C">
      <w:pPr>
        <w:pStyle w:val="ConsPlusNormal"/>
        <w:jc w:val="both"/>
      </w:pPr>
    </w:p>
    <w:p w:rsidR="009B6D4C" w:rsidRDefault="009B6D4C">
      <w:pPr>
        <w:pStyle w:val="ConsPlusNormal"/>
        <w:jc w:val="both"/>
      </w:pPr>
    </w:p>
    <w:p w:rsidR="009B6D4C" w:rsidRDefault="009B6D4C">
      <w:pPr>
        <w:pStyle w:val="ConsPlusNormal"/>
        <w:jc w:val="right"/>
        <w:outlineLvl w:val="0"/>
      </w:pPr>
      <w:r>
        <w:t>Утвержден</w:t>
      </w:r>
    </w:p>
    <w:p w:rsidR="009B6D4C" w:rsidRDefault="009B6D4C">
      <w:pPr>
        <w:pStyle w:val="ConsPlusNormal"/>
        <w:jc w:val="right"/>
      </w:pPr>
      <w:r>
        <w:t>Постановлением</w:t>
      </w:r>
    </w:p>
    <w:p w:rsidR="009B6D4C" w:rsidRDefault="009B6D4C">
      <w:pPr>
        <w:pStyle w:val="ConsPlusNormal"/>
        <w:jc w:val="right"/>
      </w:pPr>
      <w:r>
        <w:lastRenderedPageBreak/>
        <w:t>Кабинета Министров</w:t>
      </w:r>
    </w:p>
    <w:p w:rsidR="009B6D4C" w:rsidRDefault="009B6D4C">
      <w:pPr>
        <w:pStyle w:val="ConsPlusNormal"/>
        <w:jc w:val="right"/>
      </w:pPr>
      <w:r>
        <w:t>Республики Татарстан</w:t>
      </w:r>
    </w:p>
    <w:p w:rsidR="009B6D4C" w:rsidRDefault="009B6D4C">
      <w:pPr>
        <w:pStyle w:val="ConsPlusNormal"/>
        <w:jc w:val="right"/>
      </w:pPr>
      <w:r>
        <w:t>от 31 декабря 2012 г. N 1192</w:t>
      </w:r>
    </w:p>
    <w:p w:rsidR="009B6D4C" w:rsidRDefault="009B6D4C">
      <w:pPr>
        <w:pStyle w:val="ConsPlusNormal"/>
        <w:jc w:val="both"/>
      </w:pPr>
    </w:p>
    <w:p w:rsidR="009B6D4C" w:rsidRDefault="009B6D4C">
      <w:pPr>
        <w:pStyle w:val="ConsPlusTitle"/>
        <w:jc w:val="center"/>
      </w:pPr>
      <w:bookmarkStart w:id="1" w:name="P37"/>
      <w:bookmarkEnd w:id="1"/>
      <w:r>
        <w:t>ПОРЯДОК</w:t>
      </w:r>
    </w:p>
    <w:p w:rsidR="009B6D4C" w:rsidRDefault="009B6D4C">
      <w:pPr>
        <w:pStyle w:val="ConsPlusTitle"/>
        <w:jc w:val="center"/>
      </w:pPr>
      <w:r>
        <w:t>РАЗРАБОТКИ И УТВЕРЖДЕНИЯ АДМИНИСТРАТИВНЫХ РЕГЛАМЕНТОВ</w:t>
      </w:r>
    </w:p>
    <w:p w:rsidR="009B6D4C" w:rsidRDefault="009B6D4C">
      <w:pPr>
        <w:pStyle w:val="ConsPlusTitle"/>
        <w:jc w:val="center"/>
      </w:pPr>
      <w:r>
        <w:t>ИСПОЛНЕНИЯ ГОСУДАРСТВЕННЫХ ФУНКЦИЙ ИСПОЛНИТЕЛЬНЫМИ</w:t>
      </w:r>
    </w:p>
    <w:p w:rsidR="009B6D4C" w:rsidRDefault="009B6D4C">
      <w:pPr>
        <w:pStyle w:val="ConsPlusTitle"/>
        <w:jc w:val="center"/>
      </w:pPr>
      <w:r>
        <w:t>ОРГАНАМИ ГОСУДАРСТВЕННОЙ ВЛАСТИ РЕСПУБЛИКИ ТАТАРСТАН</w:t>
      </w:r>
    </w:p>
    <w:p w:rsidR="009B6D4C" w:rsidRDefault="009B6D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6D4C">
        <w:trPr>
          <w:jc w:val="center"/>
        </w:trPr>
        <w:tc>
          <w:tcPr>
            <w:tcW w:w="9294" w:type="dxa"/>
            <w:tcBorders>
              <w:top w:val="nil"/>
              <w:left w:val="single" w:sz="24" w:space="0" w:color="CED3F1"/>
              <w:bottom w:val="nil"/>
              <w:right w:val="single" w:sz="24" w:space="0" w:color="F4F3F8"/>
            </w:tcBorders>
            <w:shd w:val="clear" w:color="auto" w:fill="F4F3F8"/>
          </w:tcPr>
          <w:p w:rsidR="009B6D4C" w:rsidRDefault="009B6D4C">
            <w:pPr>
              <w:pStyle w:val="ConsPlusNormal"/>
              <w:jc w:val="center"/>
            </w:pPr>
            <w:r>
              <w:rPr>
                <w:color w:val="392C69"/>
              </w:rPr>
              <w:t>Список изменяющих документов</w:t>
            </w:r>
          </w:p>
          <w:p w:rsidR="009B6D4C" w:rsidRDefault="009B6D4C">
            <w:pPr>
              <w:pStyle w:val="ConsPlusNormal"/>
              <w:jc w:val="center"/>
            </w:pPr>
            <w:r>
              <w:rPr>
                <w:color w:val="392C69"/>
              </w:rPr>
              <w:t xml:space="preserve">(в ред. Постановлений КМ РТ от 12.02.2013 </w:t>
            </w:r>
            <w:hyperlink r:id="rId14" w:history="1">
              <w:r>
                <w:rPr>
                  <w:color w:val="0000FF"/>
                </w:rPr>
                <w:t>N 97</w:t>
              </w:r>
            </w:hyperlink>
            <w:r>
              <w:rPr>
                <w:color w:val="392C69"/>
              </w:rPr>
              <w:t>,</w:t>
            </w:r>
          </w:p>
          <w:p w:rsidR="009B6D4C" w:rsidRDefault="009B6D4C">
            <w:pPr>
              <w:pStyle w:val="ConsPlusNormal"/>
              <w:jc w:val="center"/>
            </w:pPr>
            <w:r>
              <w:rPr>
                <w:color w:val="392C69"/>
              </w:rPr>
              <w:t xml:space="preserve">от 10.07.2014 </w:t>
            </w:r>
            <w:hyperlink r:id="rId15" w:history="1">
              <w:r>
                <w:rPr>
                  <w:color w:val="0000FF"/>
                </w:rPr>
                <w:t>N 484</w:t>
              </w:r>
            </w:hyperlink>
            <w:r>
              <w:rPr>
                <w:color w:val="392C69"/>
              </w:rPr>
              <w:t xml:space="preserve">, от 24.11.2017 </w:t>
            </w:r>
            <w:hyperlink r:id="rId16" w:history="1">
              <w:r>
                <w:rPr>
                  <w:color w:val="0000FF"/>
                </w:rPr>
                <w:t>N 902</w:t>
              </w:r>
            </w:hyperlink>
            <w:r>
              <w:rPr>
                <w:color w:val="392C69"/>
              </w:rPr>
              <w:t xml:space="preserve">, от 14.02.2018 </w:t>
            </w:r>
            <w:hyperlink r:id="rId17" w:history="1">
              <w:r>
                <w:rPr>
                  <w:color w:val="0000FF"/>
                </w:rPr>
                <w:t>N 86</w:t>
              </w:r>
            </w:hyperlink>
            <w:r>
              <w:rPr>
                <w:color w:val="392C69"/>
              </w:rPr>
              <w:t>)</w:t>
            </w:r>
          </w:p>
        </w:tc>
      </w:tr>
    </w:tbl>
    <w:p w:rsidR="009B6D4C" w:rsidRDefault="009B6D4C">
      <w:pPr>
        <w:pStyle w:val="ConsPlusNormal"/>
        <w:jc w:val="both"/>
      </w:pPr>
    </w:p>
    <w:p w:rsidR="009B6D4C" w:rsidRDefault="009B6D4C">
      <w:pPr>
        <w:pStyle w:val="ConsPlusNormal"/>
        <w:jc w:val="center"/>
        <w:outlineLvl w:val="1"/>
      </w:pPr>
      <w:r>
        <w:t>1. Общие положения</w:t>
      </w:r>
    </w:p>
    <w:p w:rsidR="009B6D4C" w:rsidRDefault="009B6D4C">
      <w:pPr>
        <w:pStyle w:val="ConsPlusNormal"/>
        <w:jc w:val="both"/>
      </w:pPr>
    </w:p>
    <w:p w:rsidR="009B6D4C" w:rsidRDefault="009B6D4C">
      <w:pPr>
        <w:pStyle w:val="ConsPlusNormal"/>
        <w:ind w:firstLine="540"/>
        <w:jc w:val="both"/>
      </w:pPr>
      <w:r>
        <w:t>1.1. Настоящий Порядок устанавливает общие требования к разработке и утверждению административных регламентов исполнения государственных функций исполнительными органами государственной власти Республики Татарстан (далее - административные регламенты).</w:t>
      </w:r>
    </w:p>
    <w:p w:rsidR="009B6D4C" w:rsidRDefault="009B6D4C">
      <w:pPr>
        <w:pStyle w:val="ConsPlusNormal"/>
        <w:jc w:val="both"/>
      </w:pPr>
      <w:r>
        <w:t xml:space="preserve">(в ред. </w:t>
      </w:r>
      <w:hyperlink r:id="rId18" w:history="1">
        <w:r>
          <w:rPr>
            <w:color w:val="0000FF"/>
          </w:rPr>
          <w:t>Постановления</w:t>
        </w:r>
      </w:hyperlink>
      <w:r>
        <w:t xml:space="preserve"> КМ РТ от 10.07.2014 N 484)</w:t>
      </w:r>
    </w:p>
    <w:p w:rsidR="009B6D4C" w:rsidRDefault="009B6D4C">
      <w:pPr>
        <w:pStyle w:val="ConsPlusNormal"/>
        <w:spacing w:before="220"/>
        <w:ind w:firstLine="540"/>
        <w:jc w:val="both"/>
      </w:pPr>
      <w:r>
        <w:t>Административный регламент - нормативный правовой акт, устанавливающий сроки и последовательность административных процедур и административных действий исполнительного органа государственной власти Республики Татарстан при осуществлении государственного контроля (надзора).</w:t>
      </w:r>
    </w:p>
    <w:p w:rsidR="009B6D4C" w:rsidRDefault="009B6D4C">
      <w:pPr>
        <w:pStyle w:val="ConsPlusNormal"/>
        <w:jc w:val="both"/>
      </w:pPr>
      <w:r>
        <w:t xml:space="preserve">(в ред. </w:t>
      </w:r>
      <w:hyperlink r:id="rId19" w:history="1">
        <w:r>
          <w:rPr>
            <w:color w:val="0000FF"/>
          </w:rPr>
          <w:t>Постановления</w:t>
        </w:r>
      </w:hyperlink>
      <w:r>
        <w:t xml:space="preserve"> КМ РТ от 10.07.2014 N 484)</w:t>
      </w:r>
    </w:p>
    <w:p w:rsidR="009B6D4C" w:rsidRDefault="009B6D4C">
      <w:pPr>
        <w:pStyle w:val="ConsPlusNormal"/>
        <w:spacing w:before="220"/>
        <w:ind w:firstLine="540"/>
        <w:jc w:val="both"/>
      </w:pPr>
      <w:r>
        <w:t>Административный регламент также устанавливает порядок взаимодействия структурных подразделений исполнительного органа государственной власти Республики Татарстан, их должностных лиц, взаимодействия исполнительного органа государственной власти Республики Татарстан с иными исполнительными органами государственной власти и органами местного самоуправления, физическими и юридическими лицами, учреждениями и организациями при исполнении государственной функции.</w:t>
      </w:r>
    </w:p>
    <w:p w:rsidR="009B6D4C" w:rsidRDefault="009B6D4C">
      <w:pPr>
        <w:pStyle w:val="ConsPlusNormal"/>
        <w:spacing w:before="220"/>
        <w:ind w:firstLine="540"/>
        <w:jc w:val="both"/>
      </w:pPr>
      <w:r>
        <w:t>1.2. Административные регламенты разрабатываются исполнительными органами государственной власти Республики Татарстан, к сфере деятельности которых относится исполнение государственной функции в соответствии с федеральными законами, нормативными правовыми актами Президента Российской Федерации и Правительства Российской Федерации, законами Республики Татарстан и иными нормативными правовыми актами Республики Татарстан.</w:t>
      </w:r>
    </w:p>
    <w:p w:rsidR="009B6D4C" w:rsidRDefault="009B6D4C">
      <w:pPr>
        <w:pStyle w:val="ConsPlusNormal"/>
        <w:spacing w:before="220"/>
        <w:ind w:firstLine="540"/>
        <w:jc w:val="both"/>
      </w:pPr>
      <w:r>
        <w:t>Основанием для начала разработки административного регламента является наделение исполнительного органа государственной власти Республики Татарстан полномочиями по исполнению государственной функции.</w:t>
      </w:r>
    </w:p>
    <w:p w:rsidR="009B6D4C" w:rsidRDefault="009B6D4C">
      <w:pPr>
        <w:pStyle w:val="ConsPlusNormal"/>
        <w:spacing w:before="220"/>
        <w:ind w:firstLine="540"/>
        <w:jc w:val="both"/>
      </w:pPr>
      <w:r>
        <w:t xml:space="preserve">Проект административного регламента разрабатывается и размещается в целях проведения независимой экспертизы в соответствии с </w:t>
      </w:r>
      <w:hyperlink w:anchor="P190" w:history="1">
        <w:r>
          <w:rPr>
            <w:color w:val="0000FF"/>
          </w:rPr>
          <w:t>разделом 3</w:t>
        </w:r>
      </w:hyperlink>
      <w:r>
        <w:t xml:space="preserve"> настоящего Порядка на официальном сайте исполнительного органа государственной власти Республики Татарстан - разработчика проекта административного регламента, входящем в состав государственной информационной системы Республики Татарстан "Официальный портал Республики Татарстан" (далее - официальный сайт исполнительного органа государственной власти Республики Татарстан), в информационно-телекоммуникационной сети "Интернет", а также направляется для проведения экспертизы в государственное бюджетное учреждение "Центр экономических и социальных исследований Республики Татарстан при Кабинете Министров Республики Татарстан" (далее - ГБУ "ЦЭСИ РТ") в 30-дневный срок, исчисляемый в рабочих днях, с момента наделения исполнительного органа государственной власти Республики Татарстан полномочиями по исполнению государственной </w:t>
      </w:r>
      <w:r>
        <w:lastRenderedPageBreak/>
        <w:t>функции, если иные сроки разработки административного регламента не установлены федеральными законами, нормативными правовыми актами Президента Российской Федерации и Правительства Российской Федерации, законами Республики Татарстан и иными нормативными правовыми актами Республики Татарстан.</w:t>
      </w:r>
    </w:p>
    <w:p w:rsidR="009B6D4C" w:rsidRDefault="009B6D4C">
      <w:pPr>
        <w:pStyle w:val="ConsPlusNormal"/>
        <w:spacing w:before="220"/>
        <w:ind w:firstLine="540"/>
        <w:jc w:val="both"/>
      </w:pPr>
      <w:r>
        <w:t>Административные регламенты исполнения государственных функций в рамках реализации полномочий Российской Федерации, переданных органам государственной власти субъектов Российской Федерации, разрабатываются в случае, если федеральными органами исполнительной власти не приняты соответствующие регламенты, с учетом требований к регламентам исполнения федеральными органами исполнительной власти государственных функций.</w:t>
      </w:r>
    </w:p>
    <w:p w:rsidR="009B6D4C" w:rsidRDefault="009B6D4C">
      <w:pPr>
        <w:pStyle w:val="ConsPlusNormal"/>
        <w:jc w:val="both"/>
      </w:pPr>
      <w:r>
        <w:t xml:space="preserve">(п. 1.2 в ред. </w:t>
      </w:r>
      <w:hyperlink r:id="rId20" w:history="1">
        <w:r>
          <w:rPr>
            <w:color w:val="0000FF"/>
          </w:rPr>
          <w:t>Постановления</w:t>
        </w:r>
      </w:hyperlink>
      <w:r>
        <w:t xml:space="preserve"> КМ РТ от 24.11.2017 N 902)</w:t>
      </w:r>
    </w:p>
    <w:p w:rsidR="009B6D4C" w:rsidRDefault="009B6D4C">
      <w:pPr>
        <w:pStyle w:val="ConsPlusNormal"/>
        <w:spacing w:before="220"/>
        <w:ind w:firstLine="540"/>
        <w:jc w:val="both"/>
      </w:pPr>
      <w:r>
        <w:t>1.3. При разработке административных регламентов исполнительный орган государственной власти Республики Татарстан предусматривает оптимизацию (повышение качества) исполнения государственных функций, в том числе:</w:t>
      </w:r>
    </w:p>
    <w:p w:rsidR="009B6D4C" w:rsidRDefault="009B6D4C">
      <w:pPr>
        <w:pStyle w:val="ConsPlusNormal"/>
        <w:spacing w:before="220"/>
        <w:ind w:firstLine="540"/>
        <w:jc w:val="both"/>
      </w:pPr>
      <w:r>
        <w:t>а) упорядочение административных процедур и административных действий;</w:t>
      </w:r>
    </w:p>
    <w:p w:rsidR="009B6D4C" w:rsidRDefault="009B6D4C">
      <w:pPr>
        <w:pStyle w:val="ConsPlusNormal"/>
        <w:spacing w:before="220"/>
        <w:ind w:firstLine="540"/>
        <w:jc w:val="both"/>
      </w:pPr>
      <w:r>
        <w:t>б) устранение избыточных административных процедур и избыточных административных действий;</w:t>
      </w:r>
    </w:p>
    <w:p w:rsidR="009B6D4C" w:rsidRDefault="009B6D4C">
      <w:pPr>
        <w:pStyle w:val="ConsPlusNormal"/>
        <w:spacing w:before="220"/>
        <w:ind w:firstLine="540"/>
        <w:jc w:val="both"/>
      </w:pPr>
      <w:r>
        <w:t>в) сокращение срока исполнения государственной функции, а также сроков исполнения отдельных административных процедур и административных действий в рамках исполнения государственной функции. Исполнительный орган государственной власти Республики Татарстан, осуществляющий подготовку административного регламента, может установить в административном регламенте сокращенные сроки исполнения государственной функции, а также сроки исполнения административных процедур в рамках исполнения государственной функции по отношению к соответствующим срокам, установленным в законодательстве Российской Федерации;</w:t>
      </w:r>
    </w:p>
    <w:p w:rsidR="009B6D4C" w:rsidRDefault="009B6D4C">
      <w:pPr>
        <w:pStyle w:val="ConsPlusNormal"/>
        <w:spacing w:before="220"/>
        <w:ind w:firstLine="540"/>
        <w:jc w:val="both"/>
      </w:pPr>
      <w:r>
        <w:t>г) указание об ответственности должностных лиц за несоблюдение ими требований административных регламентов исполнения государственных функций при выполнении административных процедур или административных действий;</w:t>
      </w:r>
    </w:p>
    <w:p w:rsidR="009B6D4C" w:rsidRDefault="009B6D4C">
      <w:pPr>
        <w:pStyle w:val="ConsPlusNormal"/>
        <w:spacing w:before="220"/>
        <w:ind w:firstLine="540"/>
        <w:jc w:val="both"/>
      </w:pPr>
      <w:r>
        <w:t>д) осуществление отдельных административных процедур и административных действий в электронной форме.</w:t>
      </w:r>
    </w:p>
    <w:p w:rsidR="009B6D4C" w:rsidRDefault="009B6D4C">
      <w:pPr>
        <w:pStyle w:val="ConsPlusNormal"/>
        <w:spacing w:before="220"/>
        <w:ind w:firstLine="540"/>
        <w:jc w:val="both"/>
      </w:pPr>
      <w:bookmarkStart w:id="2" w:name="P63"/>
      <w:bookmarkEnd w:id="2"/>
      <w:r>
        <w:t xml:space="preserve">1.4. В случае, если в процессе разработки проекта административного регламента выявляется возможность оптимизации (повышения качества) исполнения государственной функции при условии соответствующих изменений нормативных правовых актов Республики Татарстан, то исполнительный орган государственной власти Республики Татарстан направляет на экспертизу проект административного регламента в соответствии с </w:t>
      </w:r>
      <w:hyperlink w:anchor="P67" w:history="1">
        <w:r>
          <w:rPr>
            <w:color w:val="0000FF"/>
          </w:rPr>
          <w:t>пунктом 1.6</w:t>
        </w:r>
      </w:hyperlink>
      <w:r>
        <w:t xml:space="preserve"> настоящего Порядка с приложением проектов указанных актов.</w:t>
      </w:r>
    </w:p>
    <w:p w:rsidR="009B6D4C" w:rsidRDefault="009B6D4C">
      <w:pPr>
        <w:pStyle w:val="ConsPlusNormal"/>
        <w:jc w:val="both"/>
      </w:pPr>
      <w:r>
        <w:t xml:space="preserve">(в ред. </w:t>
      </w:r>
      <w:hyperlink r:id="rId21" w:history="1">
        <w:r>
          <w:rPr>
            <w:color w:val="0000FF"/>
          </w:rPr>
          <w:t>Постановления</w:t>
        </w:r>
      </w:hyperlink>
      <w:r>
        <w:t xml:space="preserve"> КМ РТ от 10.07.2014 N 484)</w:t>
      </w:r>
    </w:p>
    <w:p w:rsidR="009B6D4C" w:rsidRDefault="009B6D4C">
      <w:pPr>
        <w:pStyle w:val="ConsPlusNormal"/>
        <w:spacing w:before="220"/>
        <w:ind w:firstLine="540"/>
        <w:jc w:val="both"/>
      </w:pPr>
      <w:r>
        <w:t>1.5. Административные регламенты утверждаются нормативными правовыми актами исполнительных органов государственной власти Республики Татарстан, к компетенции которых относится исполнение соответствующей государственной функции, либо указом Президента Республики Татарстан, если исполнение государственной функции относится к полномочиям Российской Федерации, переданным органам государственной власти субъектов Российской Федерации, и соответствующие административные регламенты не утверждены уполномоченным федеральным органом.</w:t>
      </w:r>
    </w:p>
    <w:p w:rsidR="009B6D4C" w:rsidRDefault="009B6D4C">
      <w:pPr>
        <w:pStyle w:val="ConsPlusNormal"/>
        <w:spacing w:before="220"/>
        <w:ind w:firstLine="540"/>
        <w:jc w:val="both"/>
      </w:pPr>
      <w:r>
        <w:t xml:space="preserve">Если в исполнении государственной функции участвуют несколько исполнительных органов государственной власти Республики Татарстан, административный регламент утверждается совместным нормативным правовым актом (приказом, постановлением) исполнительных органов </w:t>
      </w:r>
      <w:r>
        <w:lastRenderedPageBreak/>
        <w:t>государственной власти Республики Татарстан.</w:t>
      </w:r>
    </w:p>
    <w:p w:rsidR="009B6D4C" w:rsidRDefault="009B6D4C">
      <w:pPr>
        <w:pStyle w:val="ConsPlusNormal"/>
        <w:spacing w:before="220"/>
        <w:ind w:firstLine="540"/>
        <w:jc w:val="both"/>
      </w:pPr>
      <w:bookmarkStart w:id="3" w:name="P67"/>
      <w:bookmarkEnd w:id="3"/>
      <w:r>
        <w:t>1.6. Проекты административных регламентов подлежат независимой экспертизе и экспертизе, проводимой ГБУ "ЦЭСИ РТ" (далее - ГБУ "ЦЭСИ РТ").</w:t>
      </w:r>
    </w:p>
    <w:p w:rsidR="009B6D4C" w:rsidRDefault="009B6D4C">
      <w:pPr>
        <w:pStyle w:val="ConsPlusNormal"/>
        <w:jc w:val="both"/>
      </w:pPr>
      <w:r>
        <w:t xml:space="preserve">(в ред. </w:t>
      </w:r>
      <w:hyperlink r:id="rId22" w:history="1">
        <w:r>
          <w:rPr>
            <w:color w:val="0000FF"/>
          </w:rPr>
          <w:t>Постановления</w:t>
        </w:r>
      </w:hyperlink>
      <w:r>
        <w:t xml:space="preserve"> КМ РТ от 24.11.2017 N 902)</w:t>
      </w:r>
    </w:p>
    <w:p w:rsidR="009B6D4C" w:rsidRDefault="009B6D4C">
      <w:pPr>
        <w:pStyle w:val="ConsPlusNormal"/>
        <w:spacing w:before="220"/>
        <w:ind w:firstLine="540"/>
        <w:jc w:val="both"/>
      </w:pPr>
      <w:r>
        <w:t>Исполнительный орган государственной власти Республики Татарстан, разработавший административный регламент, готовит и представляет на экспертизу:</w:t>
      </w:r>
    </w:p>
    <w:p w:rsidR="009B6D4C" w:rsidRDefault="009B6D4C">
      <w:pPr>
        <w:pStyle w:val="ConsPlusNormal"/>
        <w:spacing w:before="220"/>
        <w:ind w:firstLine="540"/>
        <w:jc w:val="both"/>
      </w:pPr>
      <w:r>
        <w:t>проект административного регламента вместе с приложениями к нему, в том числе блок-схемой исполнения государственной функции;</w:t>
      </w:r>
    </w:p>
    <w:p w:rsidR="009B6D4C" w:rsidRDefault="009B6D4C">
      <w:pPr>
        <w:pStyle w:val="ConsPlusNormal"/>
        <w:spacing w:before="220"/>
        <w:ind w:firstLine="540"/>
        <w:jc w:val="both"/>
      </w:pPr>
      <w:r>
        <w:t>проект приказа исполнительного органа государственной власти Республики Татарстан либо проект указа Президента Республики Татарстан об утверждении административного регламента;</w:t>
      </w:r>
    </w:p>
    <w:p w:rsidR="009B6D4C" w:rsidRDefault="009B6D4C">
      <w:pPr>
        <w:pStyle w:val="ConsPlusNormal"/>
        <w:spacing w:before="220"/>
        <w:ind w:firstLine="540"/>
        <w:jc w:val="both"/>
      </w:pPr>
      <w:r>
        <w:t>пояснительную записку, в которой приводятся информация об основных предполагаемых улучшениях исполнения государственной функции в случае принятия административного регламента, сведения об учете рекомендаций независимой экспертизы, предложений заинтересованных организаций и граждан;</w:t>
      </w:r>
    </w:p>
    <w:p w:rsidR="009B6D4C" w:rsidRDefault="009B6D4C">
      <w:pPr>
        <w:pStyle w:val="ConsPlusNormal"/>
        <w:spacing w:before="220"/>
        <w:ind w:firstLine="540"/>
        <w:jc w:val="both"/>
      </w:pPr>
      <w:r>
        <w:t xml:space="preserve">при необходимости проекты нормативных правовых актов о внесении изменений в нормативные правовые акты Республики Татарстан в соответствии с </w:t>
      </w:r>
      <w:hyperlink w:anchor="P63" w:history="1">
        <w:r>
          <w:rPr>
            <w:color w:val="0000FF"/>
          </w:rPr>
          <w:t>пунктом 1.4</w:t>
        </w:r>
      </w:hyperlink>
      <w:r>
        <w:t xml:space="preserve"> настоящего Порядка.</w:t>
      </w:r>
    </w:p>
    <w:p w:rsidR="009B6D4C" w:rsidRDefault="009B6D4C">
      <w:pPr>
        <w:pStyle w:val="ConsPlusNormal"/>
        <w:spacing w:before="220"/>
        <w:ind w:firstLine="540"/>
        <w:jc w:val="both"/>
      </w:pPr>
      <w:r>
        <w:t>Предметом экспертизы является соответствие проекта административного регламента требованиям, установленным:</w:t>
      </w:r>
    </w:p>
    <w:p w:rsidR="009B6D4C" w:rsidRDefault="009B6D4C">
      <w:pPr>
        <w:pStyle w:val="ConsPlusNormal"/>
        <w:spacing w:before="220"/>
        <w:ind w:firstLine="540"/>
        <w:jc w:val="both"/>
      </w:pPr>
      <w:r>
        <w:t xml:space="preserve">Федеральным </w:t>
      </w:r>
      <w:hyperlink r:id="rId23"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в случае если к контрольному (надзорному) полномочию применяются положения указанного </w:t>
      </w:r>
      <w:hyperlink r:id="rId24" w:history="1">
        <w:r>
          <w:rPr>
            <w:color w:val="0000FF"/>
          </w:rPr>
          <w:t>Закона</w:t>
        </w:r>
      </w:hyperlink>
      <w:r>
        <w:t>;</w:t>
      </w:r>
    </w:p>
    <w:p w:rsidR="009B6D4C" w:rsidRDefault="009B6D4C">
      <w:pPr>
        <w:pStyle w:val="ConsPlusNormal"/>
        <w:spacing w:before="220"/>
        <w:ind w:firstLine="540"/>
        <w:jc w:val="both"/>
      </w:pPr>
      <w:r>
        <w:t xml:space="preserve">федеральными законами, устанавливающими порядок либо особенности организации и проведения проверок при осуществлении видов государственного контроля (надзора), определенных соответственно </w:t>
      </w:r>
      <w:hyperlink r:id="rId25" w:history="1">
        <w:r>
          <w:rPr>
            <w:color w:val="0000FF"/>
          </w:rPr>
          <w:t>частью 3.1</w:t>
        </w:r>
      </w:hyperlink>
      <w:r>
        <w:t xml:space="preserve"> либо </w:t>
      </w:r>
      <w:hyperlink r:id="rId26" w:history="1">
        <w:r>
          <w:rPr>
            <w:color w:val="0000FF"/>
          </w:rPr>
          <w:t>частью 4 статьи 1</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случае если к контрольному (надзорному) полномочию не применяются либо частично применяются положения указанного </w:t>
      </w:r>
      <w:hyperlink r:id="rId27" w:history="1">
        <w:r>
          <w:rPr>
            <w:color w:val="0000FF"/>
          </w:rPr>
          <w:t>закона</w:t>
        </w:r>
      </w:hyperlink>
      <w:r>
        <w:t>;</w:t>
      </w:r>
    </w:p>
    <w:p w:rsidR="009B6D4C" w:rsidRDefault="009B6D4C">
      <w:pPr>
        <w:pStyle w:val="ConsPlusNormal"/>
        <w:spacing w:before="220"/>
        <w:ind w:firstLine="540"/>
        <w:jc w:val="both"/>
      </w:pPr>
      <w:r>
        <w:t xml:space="preserve">настоящим Порядком либо </w:t>
      </w:r>
      <w:hyperlink r:id="rId28" w:history="1">
        <w:r>
          <w:rPr>
            <w:color w:val="0000FF"/>
          </w:rPr>
          <w:t>Правилами</w:t>
        </w:r>
      </w:hyperlink>
      <w:r>
        <w:t xml:space="preserve"> разработки и утверждения административных регламентов исполнения государственных функций, утвержденными 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(далее - Правила), в случае проведения экспертизы проекта административного регламента исполнения государственной функции в сфере переданных полномочий, в том числе:</w:t>
      </w:r>
    </w:p>
    <w:p w:rsidR="009B6D4C" w:rsidRDefault="009B6D4C">
      <w:pPr>
        <w:pStyle w:val="ConsPlusNormal"/>
        <w:spacing w:before="220"/>
        <w:ind w:firstLine="540"/>
        <w:jc w:val="both"/>
      </w:pPr>
      <w:bookmarkStart w:id="4" w:name="P78"/>
      <w:bookmarkEnd w:id="4"/>
      <w:r>
        <w:t xml:space="preserve">к комплектности поступивших на экспертизу материалов (наличие проекта административного регламента, приложений к нему, в том числе блок-схемы исполнения государственной функции, проекта приказа исполнительного органа государственной власти Республики Татарстан либо проекта указа Президента Республики Татарстан об утверждении административного регламента, пояснительной записки, при необходимости проектов нормативных правовых актов о внесении изменений в нормативные правовые акты Республики </w:t>
      </w:r>
      <w:r>
        <w:lastRenderedPageBreak/>
        <w:t xml:space="preserve">Татарстан в соответствии с </w:t>
      </w:r>
      <w:hyperlink w:anchor="P63" w:history="1">
        <w:r>
          <w:rPr>
            <w:color w:val="0000FF"/>
          </w:rPr>
          <w:t>пунктом 1.4</w:t>
        </w:r>
      </w:hyperlink>
      <w:r>
        <w:t xml:space="preserve"> настоящего Порядка);</w:t>
      </w:r>
    </w:p>
    <w:p w:rsidR="009B6D4C" w:rsidRDefault="009B6D4C">
      <w:pPr>
        <w:pStyle w:val="ConsPlusNormal"/>
        <w:spacing w:before="220"/>
        <w:ind w:firstLine="540"/>
        <w:jc w:val="both"/>
      </w:pPr>
      <w:r>
        <w:t>к структуре и содержанию проекта административного регламента;</w:t>
      </w:r>
    </w:p>
    <w:p w:rsidR="009B6D4C" w:rsidRDefault="009B6D4C">
      <w:pPr>
        <w:pStyle w:val="ConsPlusNormal"/>
        <w:spacing w:before="220"/>
        <w:ind w:firstLine="540"/>
        <w:jc w:val="both"/>
      </w:pPr>
      <w:r>
        <w:t>к описанию порядка и к условиям исполнения государственной функции;</w:t>
      </w:r>
    </w:p>
    <w:p w:rsidR="009B6D4C" w:rsidRDefault="009B6D4C">
      <w:pPr>
        <w:pStyle w:val="ConsPlusNormal"/>
        <w:spacing w:before="220"/>
        <w:ind w:firstLine="540"/>
        <w:jc w:val="both"/>
      </w:pPr>
      <w:r>
        <w:t>к учету замечаний и предложений, полученных в результате проведения независимой экспертизы проекта административного регламента;</w:t>
      </w:r>
    </w:p>
    <w:p w:rsidR="009B6D4C" w:rsidRDefault="009B6D4C">
      <w:pPr>
        <w:pStyle w:val="ConsPlusNormal"/>
        <w:spacing w:before="220"/>
        <w:ind w:firstLine="540"/>
        <w:jc w:val="both"/>
      </w:pPr>
      <w:r>
        <w:t>к мерам по совершенствованию порядка исполнения государственной функции.</w:t>
      </w:r>
    </w:p>
    <w:p w:rsidR="009B6D4C" w:rsidRDefault="009B6D4C">
      <w:pPr>
        <w:pStyle w:val="ConsPlusNormal"/>
        <w:spacing w:before="220"/>
        <w:ind w:firstLine="540"/>
        <w:jc w:val="both"/>
      </w:pPr>
      <w:bookmarkStart w:id="5" w:name="P83"/>
      <w:bookmarkEnd w:id="5"/>
      <w:r>
        <w:t xml:space="preserve">Экспертиза проекта административного регламента проводится ГБУ "ЦЭСИ РТ" после истечения срока, отведенного для проведения независимой экспертизы, организованной в соответствии с </w:t>
      </w:r>
      <w:hyperlink w:anchor="P83" w:history="1">
        <w:r>
          <w:rPr>
            <w:color w:val="0000FF"/>
          </w:rPr>
          <w:t>разделом 3</w:t>
        </w:r>
      </w:hyperlink>
      <w:r>
        <w:t xml:space="preserve"> настоящего Порядка.</w:t>
      </w:r>
    </w:p>
    <w:p w:rsidR="009B6D4C" w:rsidRDefault="009B6D4C">
      <w:pPr>
        <w:pStyle w:val="ConsPlusNormal"/>
        <w:spacing w:before="220"/>
        <w:ind w:firstLine="540"/>
        <w:jc w:val="both"/>
      </w:pPr>
      <w:r>
        <w:t xml:space="preserve">В случае если на экспертизу представлены не все документы, указанные в </w:t>
      </w:r>
      <w:hyperlink w:anchor="P78" w:history="1">
        <w:r>
          <w:rPr>
            <w:color w:val="0000FF"/>
          </w:rPr>
          <w:t>абзаце одиннадцатом</w:t>
        </w:r>
      </w:hyperlink>
      <w:r>
        <w:t xml:space="preserve"> настоящего пункта, ГБУ "ЦЭСИ РТ" в трехдневный срок, исчисляемый в рабочих днях, со дня регистрации поступивших в его адрес материалов делает запрос исполнительному органу государственной власти Республики Татарстан, направившему материалы, по телефону либо электронной почте о представлении недостающих документов.</w:t>
      </w:r>
    </w:p>
    <w:p w:rsidR="009B6D4C" w:rsidRDefault="009B6D4C">
      <w:pPr>
        <w:pStyle w:val="ConsPlusNormal"/>
        <w:spacing w:before="220"/>
        <w:ind w:firstLine="540"/>
        <w:jc w:val="both"/>
      </w:pPr>
      <w:r>
        <w:t>Срок представления недостающих документов не должен превышать трех рабочих дней со дня получения запроса о представлении недостающих документов.</w:t>
      </w:r>
    </w:p>
    <w:p w:rsidR="009B6D4C" w:rsidRDefault="009B6D4C">
      <w:pPr>
        <w:pStyle w:val="ConsPlusNormal"/>
        <w:spacing w:before="220"/>
        <w:ind w:firstLine="540"/>
        <w:jc w:val="both"/>
      </w:pPr>
      <w:r>
        <w:t xml:space="preserve">В случае </w:t>
      </w:r>
      <w:proofErr w:type="spellStart"/>
      <w:r>
        <w:t>непоступления</w:t>
      </w:r>
      <w:proofErr w:type="spellEnd"/>
      <w:r>
        <w:t xml:space="preserve"> от исполнительного органа государственной власти Республики Татарстан недостающих документов в установленный срок рассмотрение направленных на экспертизу материалов приостанавливается, о чем исполнительный орган государственной власти Республики Татарстан уведомляется в трехдневный срок, исчисляемый в рабочих днях, со дня истечения срока представления недостающих документов посредством письма, направленного в электронной форме, подписанного электронной подписью (далее - уведомление).</w:t>
      </w:r>
    </w:p>
    <w:p w:rsidR="009B6D4C" w:rsidRDefault="009B6D4C">
      <w:pPr>
        <w:pStyle w:val="ConsPlusNormal"/>
        <w:spacing w:before="220"/>
        <w:ind w:firstLine="540"/>
        <w:jc w:val="both"/>
      </w:pPr>
      <w:r>
        <w:t>В случае представления исполнительным органом государственной власти Республики Татарстан недостающих документов после направления уведомления о приостановлении рассмотрения материалов экспертиза возобновляется со дня регистрации в системе делопроизводства ГБУ "ЦЭСИ РТ" таких документов.</w:t>
      </w:r>
    </w:p>
    <w:p w:rsidR="009B6D4C" w:rsidRDefault="009B6D4C">
      <w:pPr>
        <w:pStyle w:val="ConsPlusNormal"/>
        <w:spacing w:before="220"/>
        <w:ind w:firstLine="540"/>
        <w:jc w:val="both"/>
      </w:pPr>
      <w:r>
        <w:t>Заключение на проект административного регламента, в том числе на проект, предусматривающий внесение изменений в административный регламент, представляется ГБУ "ЦЭСИ РТ" в тридцатидневный срок, исчисляемый в рабочих днях, со дня регистрации материалов, поступивших на экспертизу.</w:t>
      </w:r>
    </w:p>
    <w:p w:rsidR="009B6D4C" w:rsidRDefault="009B6D4C">
      <w:pPr>
        <w:pStyle w:val="ConsPlusNormal"/>
        <w:spacing w:before="220"/>
        <w:ind w:firstLine="540"/>
        <w:jc w:val="both"/>
      </w:pPr>
      <w:r>
        <w:t>Исполнительный орган государственной власти Республики Татарстан, разработавший административный регламент, обеспечивает учет замечаний и предложений, содержащихся в заключении ГБУ "ЦЭСИ РТ". Повторного направления доработанного проекта административного регламента в ГБУ "ЦЭСИ РТ" не требуется.</w:t>
      </w:r>
    </w:p>
    <w:p w:rsidR="009B6D4C" w:rsidRDefault="009B6D4C">
      <w:pPr>
        <w:pStyle w:val="ConsPlusNormal"/>
        <w:spacing w:before="220"/>
        <w:ind w:firstLine="540"/>
        <w:jc w:val="both"/>
      </w:pPr>
      <w:r>
        <w:t>Исполнительный орган государственной власти Республики Татарстан, разработавший административный регламент, вправе представить на экспертизу указанные документы в электронной форме в порядке, определяемом Правительством Российской Федерации.</w:t>
      </w:r>
    </w:p>
    <w:p w:rsidR="009B6D4C" w:rsidRDefault="009B6D4C">
      <w:pPr>
        <w:pStyle w:val="ConsPlusNormal"/>
        <w:jc w:val="both"/>
      </w:pPr>
      <w:r>
        <w:t xml:space="preserve">(п. 1.6 в ред. </w:t>
      </w:r>
      <w:hyperlink r:id="rId29" w:history="1">
        <w:r>
          <w:rPr>
            <w:color w:val="0000FF"/>
          </w:rPr>
          <w:t>Постановления</w:t>
        </w:r>
      </w:hyperlink>
      <w:r>
        <w:t xml:space="preserve"> КМ РТ от 10.07.2014 N 484)</w:t>
      </w:r>
    </w:p>
    <w:p w:rsidR="009B6D4C" w:rsidRDefault="009B6D4C">
      <w:pPr>
        <w:pStyle w:val="ConsPlusNormal"/>
        <w:spacing w:before="220"/>
        <w:ind w:firstLine="540"/>
        <w:jc w:val="both"/>
      </w:pPr>
      <w:r>
        <w:t xml:space="preserve">1.7. В десятидневный срок, исчисляемый в рабочих днях, со дня утверждения административные регламенты, утвержденные нормативными правовыми актами исполнительных органов государственной власти Республики Татарстан, подлежат направлению этими органами в Министерство юстиции Республики Татарстан для государственной регистрации с заключениями ГБУ "ЦЭСИ РТ", независимой экспертизы (при их наличии) и сведениями об учете </w:t>
      </w:r>
      <w:r>
        <w:lastRenderedPageBreak/>
        <w:t>замечаний и предложений, содержащимися в указанных заключениях.</w:t>
      </w:r>
    </w:p>
    <w:p w:rsidR="009B6D4C" w:rsidRDefault="009B6D4C">
      <w:pPr>
        <w:pStyle w:val="ConsPlusNormal"/>
        <w:jc w:val="both"/>
      </w:pPr>
      <w:r>
        <w:t xml:space="preserve">(п. 1.7 в ред. </w:t>
      </w:r>
      <w:hyperlink r:id="rId30" w:history="1">
        <w:r>
          <w:rPr>
            <w:color w:val="0000FF"/>
          </w:rPr>
          <w:t>Постановления</w:t>
        </w:r>
      </w:hyperlink>
      <w:r>
        <w:t xml:space="preserve"> КМ РТ от 10.07.2014 N 484)</w:t>
      </w:r>
    </w:p>
    <w:p w:rsidR="009B6D4C" w:rsidRDefault="009B6D4C">
      <w:pPr>
        <w:pStyle w:val="ConsPlusNormal"/>
        <w:spacing w:before="220"/>
        <w:ind w:firstLine="540"/>
        <w:jc w:val="both"/>
      </w:pPr>
      <w:r>
        <w:t>1.8. В пятидневный срок, исчисляемый в рабочих днях, со дня государственной регистрации в Министерстве юстиции Республики Татарстан либо со дня утверждения указом Президента Республики Татарстан административные регламенты подлежат размещению исполнительными органами государственной власти Республики Татарстан, к сфере деятельности которых относится исполнение соответствующей государственной функции, на официальных сайтах исполнительных органов государственной власти Республики Татарстан, в информационно-телекоммуникационной сети "Интернет".</w:t>
      </w:r>
    </w:p>
    <w:p w:rsidR="009B6D4C" w:rsidRDefault="009B6D4C">
      <w:pPr>
        <w:pStyle w:val="ConsPlusNormal"/>
        <w:spacing w:before="220"/>
        <w:ind w:firstLine="540"/>
        <w:jc w:val="both"/>
      </w:pPr>
      <w:r>
        <w:t>Административные регламенты подлежат направлению исполнительными органами государственной власти Республики Татарстан, к сфере деятельности которых относится исполнение соответствующей государственной функции, в Министерство экономики Республики Татарстан для включения в Единый реестр административных регламентов исполнения государственных функций исполнительными органами государственной власти Республики Татарстан (далее - Реестр) и в перечень видов регионального государственного контроля (надзора) в Республике Татарстан и исполнительных органов государственной власти Республики Татарстан, уполномоченных на их осуществление (далее - Перечень), не позднее семи рабочих дней со дня принятия административного регламента.</w:t>
      </w:r>
    </w:p>
    <w:p w:rsidR="009B6D4C" w:rsidRDefault="009B6D4C">
      <w:pPr>
        <w:pStyle w:val="ConsPlusNormal"/>
        <w:jc w:val="both"/>
      </w:pPr>
      <w:r>
        <w:t xml:space="preserve">(п. 1.8 в ред. </w:t>
      </w:r>
      <w:hyperlink r:id="rId31" w:history="1">
        <w:r>
          <w:rPr>
            <w:color w:val="0000FF"/>
          </w:rPr>
          <w:t>Постановления</w:t>
        </w:r>
      </w:hyperlink>
      <w:r>
        <w:t xml:space="preserve"> КМ РТ от 24.11.2017 N 902)</w:t>
      </w:r>
    </w:p>
    <w:p w:rsidR="009B6D4C" w:rsidRDefault="009B6D4C">
      <w:pPr>
        <w:pStyle w:val="ConsPlusNormal"/>
        <w:spacing w:before="220"/>
        <w:ind w:firstLine="540"/>
        <w:jc w:val="both"/>
      </w:pPr>
      <w:r>
        <w:t>1.9. Реализация органами местного самоуправления отдельных государственных полномочий Республики Татарстан, переданных им на основании закона Республики Татарстан с предоставлением субвенций из бюджета Республики Татарстан, осуществляется в порядке, установленном соответствующим административным регламентом, утвержденным исполнительным органом государственной власти Республики Татарстан, если иное не установлено законом Республики Татарстан.</w:t>
      </w:r>
    </w:p>
    <w:p w:rsidR="009B6D4C" w:rsidRDefault="009B6D4C">
      <w:pPr>
        <w:pStyle w:val="ConsPlusNormal"/>
        <w:spacing w:before="220"/>
        <w:ind w:firstLine="540"/>
        <w:jc w:val="both"/>
      </w:pPr>
      <w:r>
        <w:t>1.10. Проекты административных регламентов исполнения государственных функций, пояснительные записки к ним, заключения независимой экспертизы размещаются на официальных сайтах исполнительных органов государственной власти Республики Татарстан в информационно-телекоммуникационной сети "Интернет".</w:t>
      </w:r>
    </w:p>
    <w:p w:rsidR="009B6D4C" w:rsidRDefault="009B6D4C">
      <w:pPr>
        <w:pStyle w:val="ConsPlusNormal"/>
        <w:spacing w:before="220"/>
        <w:ind w:firstLine="540"/>
        <w:jc w:val="both"/>
      </w:pPr>
      <w:r>
        <w:t xml:space="preserve">Административные регламенты размещаются в информационно-телекоммуникационной сети "Интернет" на официальных сайтах исполнительных органов государственной власти Республики Татарстан, осуществляющих государственный контроль (надзор), в соответствии с положениями Федерального </w:t>
      </w:r>
      <w:hyperlink r:id="rId32" w:history="1">
        <w:r>
          <w:rPr>
            <w:color w:val="0000FF"/>
          </w:rPr>
          <w:t>закона</w:t>
        </w:r>
      </w:hyperlink>
      <w:r>
        <w:t xml:space="preserve"> "Об обеспечении доступа к информации о деятельности государственных органов и органов местного самоуправления".</w:t>
      </w:r>
    </w:p>
    <w:p w:rsidR="009B6D4C" w:rsidRDefault="009B6D4C">
      <w:pPr>
        <w:pStyle w:val="ConsPlusNormal"/>
        <w:jc w:val="both"/>
      </w:pPr>
      <w:r>
        <w:t xml:space="preserve">(в ред. Постановлений КМ РТ от 10.07.2014 </w:t>
      </w:r>
      <w:hyperlink r:id="rId33" w:history="1">
        <w:r>
          <w:rPr>
            <w:color w:val="0000FF"/>
          </w:rPr>
          <w:t>N 484</w:t>
        </w:r>
      </w:hyperlink>
      <w:r>
        <w:t xml:space="preserve">, от 24.11.2017 </w:t>
      </w:r>
      <w:hyperlink r:id="rId34" w:history="1">
        <w:r>
          <w:rPr>
            <w:color w:val="0000FF"/>
          </w:rPr>
          <w:t>N 902</w:t>
        </w:r>
      </w:hyperlink>
      <w:r>
        <w:t>)</w:t>
      </w:r>
    </w:p>
    <w:p w:rsidR="009B6D4C" w:rsidRDefault="009B6D4C">
      <w:pPr>
        <w:pStyle w:val="ConsPlusNormal"/>
        <w:spacing w:before="220"/>
        <w:ind w:firstLine="540"/>
        <w:jc w:val="both"/>
      </w:pPr>
      <w:r>
        <w:t>1.11. Внесение изменений в административные регламенты осуществляется в случаях изменения федерального законодательства и законодательства Республики Татарстан, регулирующих осуществление государственного контроля (надзора), изменения структуры исполнительных органов государственной власти Республики Татарстан, к сфере деятельности которых относится исполнение соответствующей государственной функции, а также с учетом результатов мониторинга применения указанных административных регламентов.</w:t>
      </w:r>
    </w:p>
    <w:p w:rsidR="009B6D4C" w:rsidRDefault="009B6D4C">
      <w:pPr>
        <w:pStyle w:val="ConsPlusNormal"/>
        <w:jc w:val="both"/>
      </w:pPr>
      <w:r>
        <w:t xml:space="preserve">(в ред. </w:t>
      </w:r>
      <w:hyperlink r:id="rId35" w:history="1">
        <w:r>
          <w:rPr>
            <w:color w:val="0000FF"/>
          </w:rPr>
          <w:t>Постановления</w:t>
        </w:r>
      </w:hyperlink>
      <w:r>
        <w:t xml:space="preserve"> КМ РТ от 10.07.2014 N 484)</w:t>
      </w:r>
    </w:p>
    <w:p w:rsidR="009B6D4C" w:rsidRDefault="009B6D4C">
      <w:pPr>
        <w:pStyle w:val="ConsPlusNormal"/>
        <w:spacing w:before="220"/>
        <w:ind w:firstLine="540"/>
        <w:jc w:val="both"/>
      </w:pPr>
      <w:r>
        <w:t xml:space="preserve">Внесение изменений в административные регламенты осуществляется в соответствии с </w:t>
      </w:r>
      <w:hyperlink w:anchor="P67" w:history="1">
        <w:r>
          <w:rPr>
            <w:color w:val="0000FF"/>
          </w:rPr>
          <w:t>пунктом 1.6</w:t>
        </w:r>
      </w:hyperlink>
      <w:r>
        <w:t xml:space="preserve"> настоящего Порядка. Административные регламенты с учетом внесенных изменений подлежат направлению исполнительными органами государственной власти Республики Татарстан, к сфере деятельности которых относится исполнение соответствующей государственной функции, в Министерство экономики Республики Татарстан для внесения изменений в Реестр и Перечень в установленном порядке и в установленные сроки.</w:t>
      </w:r>
    </w:p>
    <w:p w:rsidR="009B6D4C" w:rsidRDefault="009B6D4C">
      <w:pPr>
        <w:pStyle w:val="ConsPlusNormal"/>
        <w:jc w:val="both"/>
      </w:pPr>
      <w:r>
        <w:lastRenderedPageBreak/>
        <w:t xml:space="preserve">(в ред. </w:t>
      </w:r>
      <w:hyperlink r:id="rId36" w:history="1">
        <w:r>
          <w:rPr>
            <w:color w:val="0000FF"/>
          </w:rPr>
          <w:t>Постановления</w:t>
        </w:r>
      </w:hyperlink>
      <w:r>
        <w:t xml:space="preserve"> КМ РТ от 24.11.2017 N 902)</w:t>
      </w:r>
    </w:p>
    <w:p w:rsidR="009B6D4C" w:rsidRDefault="009B6D4C">
      <w:pPr>
        <w:pStyle w:val="ConsPlusNormal"/>
        <w:spacing w:before="220"/>
        <w:ind w:firstLine="540"/>
        <w:jc w:val="both"/>
      </w:pPr>
      <w:r>
        <w:t>1.12. При разработке административного регламента исполнительный орган государственной власти Республики Татарстан может использовать электронные средства описания и моделирования административно-управленческих процессов для подготовки структуры и порядка административных процедур и административных действий.</w:t>
      </w:r>
    </w:p>
    <w:p w:rsidR="009B6D4C" w:rsidRDefault="009B6D4C">
      <w:pPr>
        <w:pStyle w:val="ConsPlusNormal"/>
        <w:jc w:val="both"/>
      </w:pPr>
    </w:p>
    <w:p w:rsidR="009B6D4C" w:rsidRDefault="009B6D4C">
      <w:pPr>
        <w:pStyle w:val="ConsPlusNormal"/>
        <w:jc w:val="center"/>
        <w:outlineLvl w:val="1"/>
      </w:pPr>
      <w:r>
        <w:t>2. Требования к административным регламентам</w:t>
      </w:r>
    </w:p>
    <w:p w:rsidR="009B6D4C" w:rsidRDefault="009B6D4C">
      <w:pPr>
        <w:pStyle w:val="ConsPlusNormal"/>
        <w:jc w:val="both"/>
      </w:pPr>
    </w:p>
    <w:p w:rsidR="009B6D4C" w:rsidRDefault="009B6D4C">
      <w:pPr>
        <w:pStyle w:val="ConsPlusNormal"/>
        <w:ind w:firstLine="540"/>
        <w:jc w:val="both"/>
      </w:pPr>
      <w:r>
        <w:t>2.1. Наименование административного регламента определяется исполнительным органом государственной власти Республики Татарстан, ответственным за его разработку и утверждение, с учетом формулировки, соответствующей редакции положения нормативного правового акта, которым предусмотрена государственная функция.</w:t>
      </w:r>
    </w:p>
    <w:p w:rsidR="009B6D4C" w:rsidRDefault="009B6D4C">
      <w:pPr>
        <w:pStyle w:val="ConsPlusNormal"/>
        <w:spacing w:before="220"/>
        <w:ind w:firstLine="540"/>
        <w:jc w:val="both"/>
      </w:pPr>
      <w:r>
        <w:t>2.2. В административный регламент включаются следующие разделы:</w:t>
      </w:r>
    </w:p>
    <w:p w:rsidR="009B6D4C" w:rsidRDefault="009B6D4C">
      <w:pPr>
        <w:pStyle w:val="ConsPlusNormal"/>
        <w:spacing w:before="220"/>
        <w:ind w:firstLine="540"/>
        <w:jc w:val="both"/>
      </w:pPr>
      <w:r>
        <w:t>а) общие положения;</w:t>
      </w:r>
    </w:p>
    <w:p w:rsidR="009B6D4C" w:rsidRDefault="009B6D4C">
      <w:pPr>
        <w:pStyle w:val="ConsPlusNormal"/>
        <w:spacing w:before="220"/>
        <w:ind w:firstLine="540"/>
        <w:jc w:val="both"/>
      </w:pPr>
      <w:r>
        <w:t>б) требования к порядку исполнения государственной функции;</w:t>
      </w:r>
    </w:p>
    <w:p w:rsidR="009B6D4C" w:rsidRDefault="009B6D4C">
      <w:pPr>
        <w:pStyle w:val="ConsPlusNormal"/>
        <w:spacing w:before="220"/>
        <w:ind w:firstLine="540"/>
        <w:jc w:val="both"/>
      </w:pPr>
      <w:r>
        <w:t>в) обязательные требования, предъявляемые к юридическим лицам и индивидуальным предпринимателям;</w:t>
      </w:r>
    </w:p>
    <w:p w:rsidR="009B6D4C" w:rsidRDefault="009B6D4C">
      <w:pPr>
        <w:pStyle w:val="ConsPlusNormal"/>
        <w:spacing w:before="220"/>
        <w:ind w:firstLine="540"/>
        <w:jc w:val="both"/>
      </w:pPr>
      <w:r>
        <w:t>г) документы, представляемые юридическим лицом, индивидуальным предпринимателем при проведении проверки;</w:t>
      </w:r>
    </w:p>
    <w:p w:rsidR="009B6D4C" w:rsidRDefault="009B6D4C">
      <w:pPr>
        <w:pStyle w:val="ConsPlusNormal"/>
        <w:spacing w:before="220"/>
        <w:ind w:firstLine="540"/>
        <w:jc w:val="both"/>
      </w:pPr>
      <w:r>
        <w:t>д)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B6D4C" w:rsidRDefault="009B6D4C">
      <w:pPr>
        <w:pStyle w:val="ConsPlusNormal"/>
        <w:spacing w:before="220"/>
        <w:ind w:firstLine="540"/>
        <w:jc w:val="both"/>
      </w:pPr>
      <w:r>
        <w:t>е) порядок и формы контроля за исполнением государственной функции;</w:t>
      </w:r>
    </w:p>
    <w:p w:rsidR="009B6D4C" w:rsidRDefault="009B6D4C">
      <w:pPr>
        <w:pStyle w:val="ConsPlusNormal"/>
        <w:spacing w:before="220"/>
        <w:ind w:firstLine="540"/>
        <w:jc w:val="both"/>
      </w:pPr>
      <w:r>
        <w:t>ж) досудебный (внесудебный) порядок обжалования решений и действий (бездействия) органа, исполняющего государственную функцию, а также его должностных лиц.</w:t>
      </w:r>
    </w:p>
    <w:p w:rsidR="009B6D4C" w:rsidRDefault="009B6D4C">
      <w:pPr>
        <w:pStyle w:val="ConsPlusNormal"/>
        <w:spacing w:before="220"/>
        <w:ind w:firstLine="540"/>
        <w:jc w:val="both"/>
      </w:pPr>
      <w:r>
        <w:t>2.3. В разделе "Общие положения" указываются:</w:t>
      </w:r>
    </w:p>
    <w:p w:rsidR="009B6D4C" w:rsidRDefault="009B6D4C">
      <w:pPr>
        <w:pStyle w:val="ConsPlusNormal"/>
        <w:spacing w:before="220"/>
        <w:ind w:firstLine="540"/>
        <w:jc w:val="both"/>
      </w:pPr>
      <w:r>
        <w:t>а) наименование государственной функции;</w:t>
      </w:r>
    </w:p>
    <w:p w:rsidR="009B6D4C" w:rsidRDefault="009B6D4C">
      <w:pPr>
        <w:pStyle w:val="ConsPlusNormal"/>
        <w:spacing w:before="220"/>
        <w:ind w:firstLine="540"/>
        <w:jc w:val="both"/>
      </w:pPr>
      <w:r>
        <w:t>б) наименование исполнительного органа государственной власти Республики Татарстан, непосредственно исполняющего государственную функцию. Если в исполнении государственной функции участвуют также иные исполнительные органы государственной власти Республики Татарстан, территориальные органы федеральных органов исполнительной власти, территориальные подразделения государственных внебюджетных фондов, органы местного самоуправления и организации, то указываются все исполнительные органы государственной власти Республики Татарстан, участвующие в исполнении государственной функции, территориальные органы федеральных органов исполнительной власти, территориальные подразделения государственных внебюджетных фондов, органы местного самоуправления и организации, участие которых необходимо при исполнении государственной функции;</w:t>
      </w:r>
    </w:p>
    <w:p w:rsidR="009B6D4C" w:rsidRDefault="009B6D4C">
      <w:pPr>
        <w:pStyle w:val="ConsPlusNormal"/>
        <w:spacing w:before="220"/>
        <w:ind w:firstLine="540"/>
        <w:jc w:val="both"/>
      </w:pPr>
      <w:r>
        <w:t>в) перечень нормативных правовых актов, регулирующих исполнение государственной функции, с указанием их реквизитов и источников официального опубликования;</w:t>
      </w:r>
    </w:p>
    <w:p w:rsidR="009B6D4C" w:rsidRDefault="009B6D4C">
      <w:pPr>
        <w:pStyle w:val="ConsPlusNormal"/>
        <w:spacing w:before="220"/>
        <w:ind w:firstLine="540"/>
        <w:jc w:val="both"/>
      </w:pPr>
      <w:r>
        <w:t>г) объекты регионального государственного контроля (надзора), предмет регионального государственного контроля (надзора);</w:t>
      </w:r>
    </w:p>
    <w:p w:rsidR="009B6D4C" w:rsidRDefault="009B6D4C">
      <w:pPr>
        <w:pStyle w:val="ConsPlusNormal"/>
        <w:jc w:val="both"/>
      </w:pPr>
      <w:r>
        <w:t>(</w:t>
      </w:r>
      <w:proofErr w:type="spellStart"/>
      <w:r>
        <w:t>пп</w:t>
      </w:r>
      <w:proofErr w:type="spellEnd"/>
      <w:r>
        <w:t xml:space="preserve">. "г" в ред. </w:t>
      </w:r>
      <w:hyperlink r:id="rId37" w:history="1">
        <w:r>
          <w:rPr>
            <w:color w:val="0000FF"/>
          </w:rPr>
          <w:t>Постановления</w:t>
        </w:r>
      </w:hyperlink>
      <w:r>
        <w:t xml:space="preserve"> КМ РТ от 24.11.2017 N 902)</w:t>
      </w:r>
    </w:p>
    <w:p w:rsidR="009B6D4C" w:rsidRDefault="009B6D4C">
      <w:pPr>
        <w:pStyle w:val="ConsPlusNormal"/>
        <w:spacing w:before="220"/>
        <w:ind w:firstLine="540"/>
        <w:jc w:val="both"/>
      </w:pPr>
      <w:r>
        <w:lastRenderedPageBreak/>
        <w:t>д) права, обязанности и ограничения для должностных лиц исполнительного органа государственной власти при осуществлении регионального государственного контроля (надзора);</w:t>
      </w:r>
    </w:p>
    <w:p w:rsidR="009B6D4C" w:rsidRDefault="009B6D4C">
      <w:pPr>
        <w:pStyle w:val="ConsPlusNormal"/>
        <w:jc w:val="both"/>
      </w:pPr>
      <w:r>
        <w:t>(</w:t>
      </w:r>
      <w:proofErr w:type="spellStart"/>
      <w:r>
        <w:t>пп</w:t>
      </w:r>
      <w:proofErr w:type="spellEnd"/>
      <w:r>
        <w:t xml:space="preserve">. "д" в ред. </w:t>
      </w:r>
      <w:hyperlink r:id="rId38" w:history="1">
        <w:r>
          <w:rPr>
            <w:color w:val="0000FF"/>
          </w:rPr>
          <w:t>Постановления</w:t>
        </w:r>
      </w:hyperlink>
      <w:r>
        <w:t xml:space="preserve"> КМ РТ от 24.11.2017 N 902)</w:t>
      </w:r>
    </w:p>
    <w:p w:rsidR="009B6D4C" w:rsidRDefault="009B6D4C">
      <w:pPr>
        <w:pStyle w:val="ConsPlusNormal"/>
        <w:spacing w:before="220"/>
        <w:ind w:firstLine="540"/>
        <w:jc w:val="both"/>
      </w:pPr>
      <w:r>
        <w:t>е) права и обязанности лиц, в отношении которых осуществляются мероприятия по контролю (надзору);</w:t>
      </w:r>
    </w:p>
    <w:p w:rsidR="009B6D4C" w:rsidRDefault="009B6D4C">
      <w:pPr>
        <w:pStyle w:val="ConsPlusNormal"/>
        <w:spacing w:before="220"/>
        <w:ind w:firstLine="540"/>
        <w:jc w:val="both"/>
      </w:pPr>
      <w:r>
        <w:t>ж) описание результатов исполнения государственной функции.</w:t>
      </w:r>
    </w:p>
    <w:p w:rsidR="009B6D4C" w:rsidRDefault="009B6D4C">
      <w:pPr>
        <w:pStyle w:val="ConsPlusNormal"/>
        <w:spacing w:before="220"/>
        <w:ind w:firstLine="540"/>
        <w:jc w:val="both"/>
      </w:pPr>
      <w:r>
        <w:t>2.4. В разделе "Требования к порядку исполнения государственной функции" указываются:</w:t>
      </w:r>
    </w:p>
    <w:p w:rsidR="009B6D4C" w:rsidRDefault="009B6D4C">
      <w:pPr>
        <w:pStyle w:val="ConsPlusNormal"/>
        <w:spacing w:before="220"/>
        <w:ind w:firstLine="540"/>
        <w:jc w:val="both"/>
      </w:pPr>
      <w:r>
        <w:t>а) порядок информирования об исполнении государственной функции;</w:t>
      </w:r>
    </w:p>
    <w:p w:rsidR="009B6D4C" w:rsidRDefault="009B6D4C">
      <w:pPr>
        <w:pStyle w:val="ConsPlusNormal"/>
        <w:spacing w:before="220"/>
        <w:ind w:firstLine="540"/>
        <w:jc w:val="both"/>
      </w:pPr>
      <w:r>
        <w:t>б) недопустимость взимания с юридических лиц и индивидуальных предпринимателей платы за проведение мероприятий по государственному контролю (надзору);</w:t>
      </w:r>
    </w:p>
    <w:p w:rsidR="009B6D4C" w:rsidRDefault="009B6D4C">
      <w:pPr>
        <w:pStyle w:val="ConsPlusNormal"/>
        <w:jc w:val="both"/>
      </w:pPr>
      <w:r>
        <w:t>(</w:t>
      </w:r>
      <w:proofErr w:type="spellStart"/>
      <w:r>
        <w:t>пп</w:t>
      </w:r>
      <w:proofErr w:type="spellEnd"/>
      <w:r>
        <w:t xml:space="preserve">. "б" в ред. </w:t>
      </w:r>
      <w:hyperlink r:id="rId39" w:history="1">
        <w:r>
          <w:rPr>
            <w:color w:val="0000FF"/>
          </w:rPr>
          <w:t>Постановления</w:t>
        </w:r>
      </w:hyperlink>
      <w:r>
        <w:t xml:space="preserve"> КМ РТ от 12.02.2013 N 97)</w:t>
      </w:r>
    </w:p>
    <w:p w:rsidR="009B6D4C" w:rsidRDefault="009B6D4C">
      <w:pPr>
        <w:pStyle w:val="ConsPlusNormal"/>
        <w:spacing w:before="220"/>
        <w:ind w:firstLine="540"/>
        <w:jc w:val="both"/>
      </w:pPr>
      <w:r>
        <w:t>в) срок исполнения государственной функции;</w:t>
      </w:r>
    </w:p>
    <w:p w:rsidR="009B6D4C" w:rsidRDefault="009B6D4C">
      <w:pPr>
        <w:pStyle w:val="ConsPlusNormal"/>
        <w:spacing w:before="220"/>
        <w:ind w:firstLine="540"/>
        <w:jc w:val="both"/>
      </w:pPr>
      <w:r>
        <w:t>г) основания для проведения проверок;</w:t>
      </w:r>
    </w:p>
    <w:p w:rsidR="009B6D4C" w:rsidRDefault="009B6D4C">
      <w:pPr>
        <w:pStyle w:val="ConsPlusNormal"/>
        <w:spacing w:before="220"/>
        <w:ind w:firstLine="540"/>
        <w:jc w:val="both"/>
      </w:pPr>
      <w:r>
        <w:t>д) должностные лица, непосредственно осуществляющие проведение регионального государственного контроля (надзора);</w:t>
      </w:r>
    </w:p>
    <w:p w:rsidR="009B6D4C" w:rsidRDefault="009B6D4C">
      <w:pPr>
        <w:pStyle w:val="ConsPlusNormal"/>
        <w:jc w:val="both"/>
      </w:pPr>
      <w:r>
        <w:t xml:space="preserve">(в ред. </w:t>
      </w:r>
      <w:hyperlink r:id="rId40" w:history="1">
        <w:r>
          <w:rPr>
            <w:color w:val="0000FF"/>
          </w:rPr>
          <w:t>Постановления</w:t>
        </w:r>
      </w:hyperlink>
      <w:r>
        <w:t xml:space="preserve"> КМ РТ от 24.11.2017 N 902)</w:t>
      </w:r>
    </w:p>
    <w:p w:rsidR="009B6D4C" w:rsidRDefault="009B6D4C">
      <w:pPr>
        <w:pStyle w:val="ConsPlusNormal"/>
        <w:spacing w:before="220"/>
        <w:ind w:firstLine="540"/>
        <w:jc w:val="both"/>
      </w:pPr>
      <w:r>
        <w:t xml:space="preserve">е) ответственность юридических лиц, индивидуальных предпринимателей за нарушение Федерального </w:t>
      </w:r>
      <w:hyperlink r:id="rId41"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случаев, предусмотренных </w:t>
      </w:r>
      <w:hyperlink r:id="rId42" w:history="1">
        <w:r>
          <w:rPr>
            <w:color w:val="0000FF"/>
          </w:rPr>
          <w:t>частью 3.1 статьи 1</w:t>
        </w:r>
      </w:hyperlink>
      <w:r>
        <w:t xml:space="preserve"> указанного Закона;</w:t>
      </w:r>
    </w:p>
    <w:p w:rsidR="009B6D4C" w:rsidRDefault="009B6D4C">
      <w:pPr>
        <w:pStyle w:val="ConsPlusNormal"/>
        <w:jc w:val="both"/>
      </w:pPr>
      <w:r>
        <w:t>(</w:t>
      </w:r>
      <w:proofErr w:type="spellStart"/>
      <w:r>
        <w:t>пп</w:t>
      </w:r>
      <w:proofErr w:type="spellEnd"/>
      <w:r>
        <w:t xml:space="preserve">. "е" в ред. </w:t>
      </w:r>
      <w:hyperlink r:id="rId43" w:history="1">
        <w:r>
          <w:rPr>
            <w:color w:val="0000FF"/>
          </w:rPr>
          <w:t>Постановления</w:t>
        </w:r>
      </w:hyperlink>
      <w:r>
        <w:t xml:space="preserve"> КМ РТ от 14.02.2018 N 86)</w:t>
      </w:r>
    </w:p>
    <w:p w:rsidR="009B6D4C" w:rsidRDefault="009B6D4C">
      <w:pPr>
        <w:pStyle w:val="ConsPlusNormal"/>
        <w:spacing w:before="220"/>
        <w:ind w:firstLine="540"/>
        <w:jc w:val="both"/>
      </w:pPr>
      <w:r>
        <w:t>ж) ответственность исполнительного органа государственной власти, его должностных лиц при проведении проверки.</w:t>
      </w:r>
    </w:p>
    <w:p w:rsidR="009B6D4C" w:rsidRDefault="009B6D4C">
      <w:pPr>
        <w:pStyle w:val="ConsPlusNormal"/>
        <w:spacing w:before="220"/>
        <w:ind w:firstLine="540"/>
        <w:jc w:val="both"/>
      </w:pPr>
      <w:r>
        <w:t>2.4.1. Порядок информирования об исполнении государственной функции должен содержать следующие сведения:</w:t>
      </w:r>
    </w:p>
    <w:p w:rsidR="009B6D4C" w:rsidRDefault="009B6D4C">
      <w:pPr>
        <w:pStyle w:val="ConsPlusNormal"/>
        <w:spacing w:before="220"/>
        <w:ind w:firstLine="540"/>
        <w:jc w:val="both"/>
      </w:pPr>
      <w:bookmarkStart w:id="6" w:name="P140"/>
      <w:bookmarkEnd w:id="6"/>
      <w:r>
        <w:t>а) информацию о месте нахождения и графике работы исполнительных органов государственной власти Республики Татарстан, их структурных подразделений, исполняющих государственную функцию, способы получения информации о месте нахождения и графиках работы государственных и муниципальных органов и организаций, участвующих в исполнении государственной функции;</w:t>
      </w:r>
    </w:p>
    <w:p w:rsidR="009B6D4C" w:rsidRDefault="009B6D4C">
      <w:pPr>
        <w:pStyle w:val="ConsPlusNormal"/>
        <w:spacing w:before="220"/>
        <w:ind w:firstLine="540"/>
        <w:jc w:val="both"/>
      </w:pPr>
      <w:r>
        <w:t>б) справочные телефоны структурных подразделений исполнительных органов государственной власти Республики Татарстан, исполняющих государственную функцию, и организаций, участвующих в исполнении государственной функции, в том числе номер телефона-автоинформатора;</w:t>
      </w:r>
    </w:p>
    <w:p w:rsidR="009B6D4C" w:rsidRDefault="009B6D4C">
      <w:pPr>
        <w:pStyle w:val="ConsPlusNormal"/>
        <w:spacing w:before="220"/>
        <w:ind w:firstLine="540"/>
        <w:jc w:val="both"/>
      </w:pPr>
      <w:r>
        <w:t>в) адреса официальных сайтов исполнительных органов государственной власти Республики Татарстан, организаций, участвующих в исполнении государственной функции, в информационно-телекоммуникационной сети "Интернет", содержащих информацию о порядке исполнения государственной функции, адреса их электронной почты;</w:t>
      </w:r>
    </w:p>
    <w:p w:rsidR="009B6D4C" w:rsidRDefault="009B6D4C">
      <w:pPr>
        <w:pStyle w:val="ConsPlusNormal"/>
        <w:spacing w:before="220"/>
        <w:ind w:firstLine="540"/>
        <w:jc w:val="both"/>
      </w:pPr>
      <w:bookmarkStart w:id="7" w:name="P143"/>
      <w:bookmarkEnd w:id="7"/>
      <w:r>
        <w:t>г) порядок получения информации заинтересованными лицами по вопросам исполнения государственной функции, сведений о ходе исполнения государственной функции;</w:t>
      </w:r>
    </w:p>
    <w:p w:rsidR="009B6D4C" w:rsidRDefault="009B6D4C">
      <w:pPr>
        <w:pStyle w:val="ConsPlusNormal"/>
        <w:jc w:val="both"/>
      </w:pPr>
      <w:r>
        <w:t xml:space="preserve">(в ред. </w:t>
      </w:r>
      <w:hyperlink r:id="rId44" w:history="1">
        <w:r>
          <w:rPr>
            <w:color w:val="0000FF"/>
          </w:rPr>
          <w:t>Постановления</w:t>
        </w:r>
      </w:hyperlink>
      <w:r>
        <w:t xml:space="preserve"> КМ РТ от 24.11.2017 N 902)</w:t>
      </w:r>
    </w:p>
    <w:p w:rsidR="009B6D4C" w:rsidRDefault="009B6D4C">
      <w:pPr>
        <w:pStyle w:val="ConsPlusNormal"/>
        <w:spacing w:before="220"/>
        <w:ind w:firstLine="540"/>
        <w:jc w:val="both"/>
      </w:pPr>
      <w:r>
        <w:lastRenderedPageBreak/>
        <w:t xml:space="preserve">д) порядок, форму и место размещения указанной в </w:t>
      </w:r>
      <w:hyperlink w:anchor="P140" w:history="1">
        <w:r>
          <w:rPr>
            <w:color w:val="0000FF"/>
          </w:rPr>
          <w:t>подпунктах "а"</w:t>
        </w:r>
      </w:hyperlink>
      <w:r>
        <w:t xml:space="preserve"> - </w:t>
      </w:r>
      <w:hyperlink w:anchor="P143" w:history="1">
        <w:r>
          <w:rPr>
            <w:color w:val="0000FF"/>
          </w:rPr>
          <w:t>"г"</w:t>
        </w:r>
      </w:hyperlink>
      <w:r>
        <w:t xml:space="preserve"> настоящего пункта информации, в том числе на стендах в местах исполнения государственной функции, на официальных сайтах в информационно-телекоммуникационной сети "Интернет" исполнительного органа государственной власти Республики Татарстан, исполняющего государственную функцию, организаций, участвующих в исполнении государственной функции.</w:t>
      </w:r>
    </w:p>
    <w:p w:rsidR="009B6D4C" w:rsidRDefault="009B6D4C">
      <w:pPr>
        <w:pStyle w:val="ConsPlusNormal"/>
        <w:jc w:val="both"/>
      </w:pPr>
      <w:r>
        <w:t xml:space="preserve">(в ред. </w:t>
      </w:r>
      <w:hyperlink r:id="rId45" w:history="1">
        <w:r>
          <w:rPr>
            <w:color w:val="0000FF"/>
          </w:rPr>
          <w:t>Постановления</w:t>
        </w:r>
      </w:hyperlink>
      <w:r>
        <w:t xml:space="preserve"> КМ РТ от 24.11.2017 N 902)</w:t>
      </w:r>
    </w:p>
    <w:p w:rsidR="009B6D4C" w:rsidRDefault="009B6D4C">
      <w:pPr>
        <w:pStyle w:val="ConsPlusNormal"/>
        <w:spacing w:before="220"/>
        <w:ind w:firstLine="540"/>
        <w:jc w:val="both"/>
      </w:pPr>
      <w:r>
        <w:t>2.4.2. В подразделе, касающемся недопустимости взимания с юридических лиц и индивидуальных предпринимателей платы за проведение мероприятий по контролю, указывается информация о том, что плата с юридических лиц, индивидуальных предпринимателей за проведение мероприятий по государственному контролю (надзору) не взимается, в том числе за услуги экспертов и экспертных организаций в случае привлечения их к проведению проверок.</w:t>
      </w:r>
    </w:p>
    <w:p w:rsidR="009B6D4C" w:rsidRDefault="009B6D4C">
      <w:pPr>
        <w:pStyle w:val="ConsPlusNormal"/>
        <w:jc w:val="both"/>
      </w:pPr>
      <w:r>
        <w:t xml:space="preserve">(п. 2.4.2 в ред. </w:t>
      </w:r>
      <w:hyperlink r:id="rId46" w:history="1">
        <w:r>
          <w:rPr>
            <w:color w:val="0000FF"/>
          </w:rPr>
          <w:t>Постановления</w:t>
        </w:r>
      </w:hyperlink>
      <w:r>
        <w:t xml:space="preserve"> КМ РТ от 12.02.2013 N 97)</w:t>
      </w:r>
    </w:p>
    <w:p w:rsidR="009B6D4C" w:rsidRDefault="009B6D4C">
      <w:pPr>
        <w:pStyle w:val="ConsPlusNormal"/>
        <w:spacing w:before="220"/>
        <w:ind w:firstLine="540"/>
        <w:jc w:val="both"/>
      </w:pPr>
      <w:r>
        <w:t>2.4.3. В подразделе, касающемся срока исполнения государственной функции, указываются общий срок и периодичность исполнения государственной функции, а также условия и сроки возможного приостановления и продления сроков проверок, другая информация, касающаяся сроков исполнения государственной функции в соответствии с законодательством Российской Федерации.</w:t>
      </w:r>
    </w:p>
    <w:p w:rsidR="009B6D4C" w:rsidRDefault="009B6D4C">
      <w:pPr>
        <w:pStyle w:val="ConsPlusNormal"/>
        <w:jc w:val="both"/>
      </w:pPr>
      <w:r>
        <w:t xml:space="preserve">(п. 2.4.3 в ред. </w:t>
      </w:r>
      <w:hyperlink r:id="rId47" w:history="1">
        <w:r>
          <w:rPr>
            <w:color w:val="0000FF"/>
          </w:rPr>
          <w:t>Постановления</w:t>
        </w:r>
      </w:hyperlink>
      <w:r>
        <w:t xml:space="preserve"> КМ РТ от 24.11.2017 N 902)</w:t>
      </w:r>
    </w:p>
    <w:p w:rsidR="009B6D4C" w:rsidRDefault="009B6D4C">
      <w:pPr>
        <w:pStyle w:val="ConsPlusNormal"/>
        <w:spacing w:before="220"/>
        <w:ind w:firstLine="540"/>
        <w:jc w:val="both"/>
      </w:pPr>
      <w:r>
        <w:t>2.4.4. В подразделе, касающемся оснований для проведения проверок, излагаются основания для проведения плановых и внеплановых проверок согласно нормативному правовому акту, устанавливающему такие требования для соответствующего вида государственного контроля (надзора).</w:t>
      </w:r>
    </w:p>
    <w:p w:rsidR="009B6D4C" w:rsidRDefault="009B6D4C">
      <w:pPr>
        <w:pStyle w:val="ConsPlusNormal"/>
        <w:jc w:val="both"/>
      </w:pPr>
      <w:r>
        <w:t xml:space="preserve">(п. 2.4.4 введен </w:t>
      </w:r>
      <w:hyperlink r:id="rId48" w:history="1">
        <w:r>
          <w:rPr>
            <w:color w:val="0000FF"/>
          </w:rPr>
          <w:t>Постановлением</w:t>
        </w:r>
      </w:hyperlink>
      <w:r>
        <w:t xml:space="preserve"> КМ РТ от 24.11.2017 N 902)</w:t>
      </w:r>
    </w:p>
    <w:p w:rsidR="009B6D4C" w:rsidRDefault="009B6D4C">
      <w:pPr>
        <w:pStyle w:val="ConsPlusNormal"/>
        <w:spacing w:before="220"/>
        <w:ind w:firstLine="540"/>
        <w:jc w:val="both"/>
      </w:pPr>
      <w:r>
        <w:t>2.4.5. В подразделе, определяющем должностных лиц, непосредственно осуществляющих проведение регионального государственного контроля (надзора), приводится исчерпывающий перечень должностных лиц исполнительного органа государственной власти, исполняющего государственную функцию, уполномоченных на осуществление административных действий в рамках исполнения государственной функции и (или) ссылка на нормативный правовой акт, устанавливающий таких должностных лиц, при его наличии.</w:t>
      </w:r>
    </w:p>
    <w:p w:rsidR="009B6D4C" w:rsidRDefault="009B6D4C">
      <w:pPr>
        <w:pStyle w:val="ConsPlusNormal"/>
        <w:jc w:val="both"/>
      </w:pPr>
      <w:r>
        <w:t xml:space="preserve">(п. 2.4.5 введен </w:t>
      </w:r>
      <w:hyperlink r:id="rId49" w:history="1">
        <w:r>
          <w:rPr>
            <w:color w:val="0000FF"/>
          </w:rPr>
          <w:t>Постановлением</w:t>
        </w:r>
      </w:hyperlink>
      <w:r>
        <w:t xml:space="preserve"> КМ РТ от 24.11.2017 N 902)</w:t>
      </w:r>
    </w:p>
    <w:p w:rsidR="009B6D4C" w:rsidRDefault="009B6D4C">
      <w:pPr>
        <w:pStyle w:val="ConsPlusNormal"/>
        <w:spacing w:before="220"/>
        <w:ind w:firstLine="540"/>
        <w:jc w:val="both"/>
      </w:pPr>
      <w:r>
        <w:t xml:space="preserve">2.4.6. В подразделе, устанавливающем ответственность юридических лиц, индивидуальных предпринимателей за нарушение Федерального </w:t>
      </w:r>
      <w:hyperlink r:id="rId50"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приводятся основания ответственности юридических лиц, их руководителей, иных должностных лиц или уполномоченных представителей юридических лиц, индивидуальных предпринимателей, их уполномоченных представителей за ненадлежащее исполнение возложенных на них полномочий с учетом требований </w:t>
      </w:r>
      <w:hyperlink r:id="rId51" w:history="1">
        <w:r>
          <w:rPr>
            <w:color w:val="0000FF"/>
          </w:rPr>
          <w:t>части 2 статьи 25</w:t>
        </w:r>
      </w:hyperlink>
      <w:r>
        <w:t xml:space="preserve"> указанного Закона, за исключением случаев, предусмотренных </w:t>
      </w:r>
      <w:hyperlink r:id="rId52" w:history="1">
        <w:r>
          <w:rPr>
            <w:color w:val="0000FF"/>
          </w:rPr>
          <w:t>частью 3.1 статьи 1</w:t>
        </w:r>
      </w:hyperlink>
      <w:r>
        <w:t xml:space="preserve"> указанного Закона.</w:t>
      </w:r>
    </w:p>
    <w:p w:rsidR="009B6D4C" w:rsidRDefault="009B6D4C">
      <w:pPr>
        <w:pStyle w:val="ConsPlusNormal"/>
        <w:jc w:val="both"/>
      </w:pPr>
      <w:r>
        <w:t xml:space="preserve">(п. 2.4.6 введен </w:t>
      </w:r>
      <w:hyperlink r:id="rId53" w:history="1">
        <w:r>
          <w:rPr>
            <w:color w:val="0000FF"/>
          </w:rPr>
          <w:t>Постановлением</w:t>
        </w:r>
      </w:hyperlink>
      <w:r>
        <w:t xml:space="preserve"> КМ РТ от 24.11.2017 N 902; в ред. </w:t>
      </w:r>
      <w:hyperlink r:id="rId54" w:history="1">
        <w:r>
          <w:rPr>
            <w:color w:val="0000FF"/>
          </w:rPr>
          <w:t>Постановления</w:t>
        </w:r>
      </w:hyperlink>
      <w:r>
        <w:t xml:space="preserve"> КМ РТ от 14.02.2018 N 86)</w:t>
      </w:r>
    </w:p>
    <w:p w:rsidR="009B6D4C" w:rsidRDefault="009B6D4C">
      <w:pPr>
        <w:pStyle w:val="ConsPlusNormal"/>
        <w:spacing w:before="220"/>
        <w:ind w:firstLine="540"/>
        <w:jc w:val="both"/>
      </w:pPr>
      <w:r>
        <w:t xml:space="preserve">2.4.7. В подразделе, устанавливающем ответственность исполнительного органа государственной власти, исполняющего государственную функцию, его должностных лиц при проведении проверки, определяются положения об их ответственности с учетом требований </w:t>
      </w:r>
      <w:hyperlink r:id="rId55" w:history="1">
        <w:r>
          <w:rPr>
            <w:color w:val="0000FF"/>
          </w:rPr>
          <w:t>частей 1</w:t>
        </w:r>
      </w:hyperlink>
      <w:r>
        <w:t xml:space="preserve"> и </w:t>
      </w:r>
      <w:hyperlink r:id="rId56" w:history="1">
        <w:r>
          <w:rPr>
            <w:color w:val="0000FF"/>
          </w:rPr>
          <w:t>3 статьи 19</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случаев, предусмотренных </w:t>
      </w:r>
      <w:hyperlink r:id="rId57" w:history="1">
        <w:r>
          <w:rPr>
            <w:color w:val="0000FF"/>
          </w:rPr>
          <w:t>частью 3.1 статьи 1</w:t>
        </w:r>
      </w:hyperlink>
      <w:r>
        <w:t xml:space="preserve"> указанного Закона.</w:t>
      </w:r>
    </w:p>
    <w:p w:rsidR="009B6D4C" w:rsidRDefault="009B6D4C">
      <w:pPr>
        <w:pStyle w:val="ConsPlusNormal"/>
        <w:jc w:val="both"/>
      </w:pPr>
      <w:r>
        <w:t xml:space="preserve">(п. 2.4.7 введен </w:t>
      </w:r>
      <w:hyperlink r:id="rId58" w:history="1">
        <w:r>
          <w:rPr>
            <w:color w:val="0000FF"/>
          </w:rPr>
          <w:t>Постановлением</w:t>
        </w:r>
      </w:hyperlink>
      <w:r>
        <w:t xml:space="preserve"> КМ РТ от 24.11.2017 N 902; в ред. </w:t>
      </w:r>
      <w:hyperlink r:id="rId59" w:history="1">
        <w:r>
          <w:rPr>
            <w:color w:val="0000FF"/>
          </w:rPr>
          <w:t>Постановления</w:t>
        </w:r>
      </w:hyperlink>
      <w:r>
        <w:t xml:space="preserve"> КМ РТ от 14.02.2018 N 86)</w:t>
      </w:r>
    </w:p>
    <w:p w:rsidR="009B6D4C" w:rsidRDefault="009B6D4C">
      <w:pPr>
        <w:pStyle w:val="ConsPlusNormal"/>
        <w:spacing w:before="220"/>
        <w:ind w:firstLine="540"/>
        <w:jc w:val="both"/>
      </w:pPr>
      <w:r>
        <w:lastRenderedPageBreak/>
        <w:t>2.5. В разделе "Обязательные требования, предъявляемые к юридическим лицам и индивидуальным предпринимателям" приводится перечень обязательных требований, предъявляемых к юридическим лицам и индивидуальным предпринимателям, с указанием нормативных правовых актов, устанавливающих соответствующие требования. Перечень обязательных требований может быть представлен в разрезе видов деятельности, к которым предъявляются обязательные требования.</w:t>
      </w:r>
    </w:p>
    <w:p w:rsidR="009B6D4C" w:rsidRDefault="009B6D4C">
      <w:pPr>
        <w:pStyle w:val="ConsPlusNormal"/>
        <w:spacing w:before="220"/>
        <w:ind w:firstLine="540"/>
        <w:jc w:val="both"/>
      </w:pPr>
      <w:r>
        <w:t xml:space="preserve">В настоящем разделе также определяются особенности организации и проведения мероприятий, направленных на профилактику нарушений обязательных требований в соответствии со </w:t>
      </w:r>
      <w:hyperlink r:id="rId60" w:history="1">
        <w:r>
          <w:rPr>
            <w:color w:val="0000FF"/>
          </w:rPr>
          <w:t>статьей 8.2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случаев, предусмотренных </w:t>
      </w:r>
      <w:hyperlink r:id="rId61" w:history="1">
        <w:r>
          <w:rPr>
            <w:color w:val="0000FF"/>
          </w:rPr>
          <w:t>частью 3.1 статьи 1</w:t>
        </w:r>
      </w:hyperlink>
      <w:r>
        <w:t xml:space="preserve"> указанного Закона.</w:t>
      </w:r>
    </w:p>
    <w:p w:rsidR="009B6D4C" w:rsidRDefault="009B6D4C">
      <w:pPr>
        <w:pStyle w:val="ConsPlusNormal"/>
        <w:jc w:val="both"/>
      </w:pPr>
      <w:r>
        <w:t xml:space="preserve">(абзац введен </w:t>
      </w:r>
      <w:hyperlink r:id="rId62" w:history="1">
        <w:r>
          <w:rPr>
            <w:color w:val="0000FF"/>
          </w:rPr>
          <w:t>Постановлением</w:t>
        </w:r>
      </w:hyperlink>
      <w:r>
        <w:t xml:space="preserve"> КМ РТ от 24.11.2017 N 902; в ред. </w:t>
      </w:r>
      <w:hyperlink r:id="rId63" w:history="1">
        <w:r>
          <w:rPr>
            <w:color w:val="0000FF"/>
          </w:rPr>
          <w:t>Постановления</w:t>
        </w:r>
      </w:hyperlink>
      <w:r>
        <w:t xml:space="preserve"> КМ РТ от 14.02.2018 N 86)</w:t>
      </w:r>
    </w:p>
    <w:p w:rsidR="009B6D4C" w:rsidRDefault="009B6D4C">
      <w:pPr>
        <w:pStyle w:val="ConsPlusNormal"/>
        <w:spacing w:before="220"/>
        <w:ind w:firstLine="540"/>
        <w:jc w:val="both"/>
      </w:pPr>
      <w:r>
        <w:t>2.6. В разделе "Документы, представляемые юридическим лицом, индивидуальным предпринимателем при проведении проверки" приводятся перечни документов, представление которых юридическим лицом, индивидуальным предпринимателем необходимо для достижения целей и задач проведения проверки, а также нормативных правовых актов, устанавливающих формы таких документов.</w:t>
      </w:r>
    </w:p>
    <w:p w:rsidR="009B6D4C" w:rsidRDefault="009B6D4C">
      <w:pPr>
        <w:pStyle w:val="ConsPlusNormal"/>
        <w:spacing w:before="220"/>
        <w:ind w:firstLine="540"/>
        <w:jc w:val="both"/>
      </w:pPr>
      <w:r>
        <w:t>2.7. Раздел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исполнении государственной функции, имеющих конечный результат и выделяемых в рамках исполнения государственной функции.</w:t>
      </w:r>
    </w:p>
    <w:p w:rsidR="009B6D4C" w:rsidRDefault="009B6D4C">
      <w:pPr>
        <w:pStyle w:val="ConsPlusNormal"/>
        <w:spacing w:before="220"/>
        <w:ind w:firstLine="540"/>
        <w:jc w:val="both"/>
      </w:pPr>
      <w:r>
        <w:t>В начале указанного раздела приводится исчерпывающий перечень административных процедур, содержащихся в этом разделе, а также информация о размещении блок-схемы исполнения государственной функции в приложении к административному регламенту.</w:t>
      </w:r>
    </w:p>
    <w:p w:rsidR="009B6D4C" w:rsidRDefault="009B6D4C">
      <w:pPr>
        <w:pStyle w:val="ConsPlusNormal"/>
        <w:spacing w:before="220"/>
        <w:ind w:firstLine="540"/>
        <w:jc w:val="both"/>
      </w:pPr>
      <w:r>
        <w:t>В разделе приводится исчерпывающий перечень документов и (или) информации, необходимых для организации и проведения проверки, находящихся в ведении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определенный Правительством Российской Федерации перечень, которые должностные лица исполнительного органа государственной власти запрашивают и получают на безвозмездной основе, в том числе в электронной форме, в рамках межведомственного информационного взаимодействия в сроки и порядке, которые установлены Правительством Российской Федерации.</w:t>
      </w:r>
    </w:p>
    <w:p w:rsidR="009B6D4C" w:rsidRDefault="009B6D4C">
      <w:pPr>
        <w:pStyle w:val="ConsPlusNormal"/>
        <w:jc w:val="both"/>
      </w:pPr>
      <w:r>
        <w:t xml:space="preserve">(абзац введен </w:t>
      </w:r>
      <w:hyperlink r:id="rId64" w:history="1">
        <w:r>
          <w:rPr>
            <w:color w:val="0000FF"/>
          </w:rPr>
          <w:t>Постановлением</w:t>
        </w:r>
      </w:hyperlink>
      <w:r>
        <w:t xml:space="preserve"> КМ РТ от 24.11.2017 N 902)</w:t>
      </w:r>
    </w:p>
    <w:p w:rsidR="009B6D4C" w:rsidRDefault="009B6D4C">
      <w:pPr>
        <w:pStyle w:val="ConsPlusNormal"/>
        <w:spacing w:before="220"/>
        <w:ind w:firstLine="540"/>
        <w:jc w:val="both"/>
      </w:pPr>
      <w:r>
        <w:t>2.8. Описание каждой административной процедуры содержит следующие обязательные элементы:</w:t>
      </w:r>
    </w:p>
    <w:p w:rsidR="009B6D4C" w:rsidRDefault="009B6D4C">
      <w:pPr>
        <w:pStyle w:val="ConsPlusNormal"/>
        <w:spacing w:before="220"/>
        <w:ind w:firstLine="540"/>
        <w:jc w:val="both"/>
      </w:pPr>
      <w:r>
        <w:t>а) основания для начала административной процедуры;</w:t>
      </w:r>
    </w:p>
    <w:p w:rsidR="009B6D4C" w:rsidRDefault="009B6D4C">
      <w:pPr>
        <w:pStyle w:val="ConsPlusNormal"/>
        <w:spacing w:before="220"/>
        <w:ind w:firstLine="540"/>
        <w:jc w:val="both"/>
      </w:pPr>
      <w: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9B6D4C" w:rsidRDefault="009B6D4C">
      <w:pPr>
        <w:pStyle w:val="ConsPlusNormal"/>
        <w:spacing w:before="220"/>
        <w:ind w:firstLine="540"/>
        <w:jc w:val="both"/>
      </w:pPr>
      <w:r>
        <w:t>в)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исполнение государственной функции, содержат указание на конкретную должность, она указывается в тексте административного регламента;</w:t>
      </w:r>
    </w:p>
    <w:p w:rsidR="009B6D4C" w:rsidRDefault="009B6D4C">
      <w:pPr>
        <w:pStyle w:val="ConsPlusNormal"/>
        <w:spacing w:before="220"/>
        <w:ind w:firstLine="540"/>
        <w:jc w:val="both"/>
      </w:pPr>
      <w:r>
        <w:t xml:space="preserve">г) условия, порядок и срок приостановления исполнения государственной функции в случае, </w:t>
      </w:r>
      <w:r>
        <w:lastRenderedPageBreak/>
        <w:t>если возможность приостановления предусмотрена законодательством Российской Федерации;</w:t>
      </w:r>
    </w:p>
    <w:p w:rsidR="009B6D4C" w:rsidRDefault="009B6D4C">
      <w:pPr>
        <w:pStyle w:val="ConsPlusNormal"/>
        <w:spacing w:before="220"/>
        <w:ind w:firstLine="540"/>
        <w:jc w:val="both"/>
      </w:pPr>
      <w:r>
        <w:t>д) критерии принятия решений;</w:t>
      </w:r>
    </w:p>
    <w:p w:rsidR="009B6D4C" w:rsidRDefault="009B6D4C">
      <w:pPr>
        <w:pStyle w:val="ConsPlusNormal"/>
        <w:spacing w:before="220"/>
        <w:ind w:firstLine="540"/>
        <w:jc w:val="both"/>
      </w:pPr>
      <w:r>
        <w:t>е)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9B6D4C" w:rsidRDefault="009B6D4C">
      <w:pPr>
        <w:pStyle w:val="ConsPlusNormal"/>
        <w:spacing w:before="220"/>
        <w:ind w:firstLine="540"/>
        <w:jc w:val="both"/>
      </w:pPr>
      <w:r>
        <w:t>ж)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9B6D4C" w:rsidRDefault="009B6D4C">
      <w:pPr>
        <w:pStyle w:val="ConsPlusNormal"/>
        <w:spacing w:before="220"/>
        <w:ind w:firstLine="540"/>
        <w:jc w:val="both"/>
      </w:pPr>
      <w:r>
        <w:t>2.9. Раздел "Порядок и формы контроля за исполнением государственной функции" содержит следующую информацию:</w:t>
      </w:r>
    </w:p>
    <w:p w:rsidR="009B6D4C" w:rsidRDefault="009B6D4C">
      <w:pPr>
        <w:pStyle w:val="ConsPlusNormal"/>
        <w:spacing w:before="220"/>
        <w:ind w:firstLine="540"/>
        <w:jc w:val="both"/>
      </w:pPr>
      <w:r>
        <w:t>а) порядок осуществления текущего контроля за соблюдением и исполнением должностными лицами исполнительного органа государственной власти Республики Татарстан, исполняющего государственную функцию, положений административного регламента и иных нормативных правовых актов, устанавливающих требования к исполнению государственной функции, а также за принятием ими решений;</w:t>
      </w:r>
    </w:p>
    <w:p w:rsidR="009B6D4C" w:rsidRDefault="009B6D4C">
      <w:pPr>
        <w:pStyle w:val="ConsPlusNormal"/>
        <w:spacing w:before="220"/>
        <w:ind w:firstLine="540"/>
        <w:jc w:val="both"/>
      </w:pPr>
      <w:r>
        <w:t>б) порядок и периодичность осуществления плановых и внеплановых проверок полноты и качества исполнения государственной функции, в том числе порядок и формы контроля за полнотой и качеством исполнения государственной функции;</w:t>
      </w:r>
    </w:p>
    <w:p w:rsidR="009B6D4C" w:rsidRDefault="009B6D4C">
      <w:pPr>
        <w:pStyle w:val="ConsPlusNormal"/>
        <w:spacing w:before="220"/>
        <w:ind w:firstLine="540"/>
        <w:jc w:val="both"/>
      </w:pPr>
      <w:r>
        <w:t>в) ответственность должностных лиц исполнительного органа государственной власти Республики Татарстан за решения и действия (бездействие), принимаемые (осуществляемые) ими в ходе исполнения государственной функции;</w:t>
      </w:r>
    </w:p>
    <w:p w:rsidR="009B6D4C" w:rsidRDefault="009B6D4C">
      <w:pPr>
        <w:pStyle w:val="ConsPlusNormal"/>
        <w:spacing w:before="220"/>
        <w:ind w:firstLine="540"/>
        <w:jc w:val="both"/>
      </w:pPr>
      <w:r>
        <w:t>г) положения, характеризующие требования к порядку и формам контроля за исполнением государственной функции, в том числе со стороны граждан, их объединений и организаций.</w:t>
      </w:r>
    </w:p>
    <w:p w:rsidR="009B6D4C" w:rsidRDefault="009B6D4C">
      <w:pPr>
        <w:pStyle w:val="ConsPlusNormal"/>
        <w:spacing w:before="220"/>
        <w:ind w:firstLine="540"/>
        <w:jc w:val="both"/>
      </w:pPr>
      <w:r>
        <w:t>2.10. Раздел "Досудебный (внесудебный) порядок обжалования решений и действий (бездействия) органа, исполняющего государственную функцию, а также его должностных лиц" включает следующую информацию:</w:t>
      </w:r>
    </w:p>
    <w:p w:rsidR="009B6D4C" w:rsidRDefault="009B6D4C">
      <w:pPr>
        <w:pStyle w:val="ConsPlusNormal"/>
        <w:spacing w:before="220"/>
        <w:ind w:firstLine="540"/>
        <w:jc w:val="both"/>
      </w:pPr>
      <w:r>
        <w:t>а)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государственной функции;</w:t>
      </w:r>
    </w:p>
    <w:p w:rsidR="009B6D4C" w:rsidRDefault="009B6D4C">
      <w:pPr>
        <w:pStyle w:val="ConsPlusNormal"/>
        <w:spacing w:before="220"/>
        <w:ind w:firstLine="540"/>
        <w:jc w:val="both"/>
      </w:pPr>
      <w:r>
        <w:t>б) предмет досудебного (внесудебного) обжалования;</w:t>
      </w:r>
    </w:p>
    <w:p w:rsidR="009B6D4C" w:rsidRDefault="009B6D4C">
      <w:pPr>
        <w:pStyle w:val="ConsPlusNormal"/>
        <w:spacing w:before="220"/>
        <w:ind w:firstLine="540"/>
        <w:jc w:val="both"/>
      </w:pPr>
      <w:r>
        <w:t>в) исчерпывающие перечни оснований для приостановления рассмотрения жалобы и оставления жалобы без ответа;</w:t>
      </w:r>
    </w:p>
    <w:p w:rsidR="009B6D4C" w:rsidRDefault="009B6D4C">
      <w:pPr>
        <w:pStyle w:val="ConsPlusNormal"/>
        <w:spacing w:before="220"/>
        <w:ind w:firstLine="540"/>
        <w:jc w:val="both"/>
      </w:pPr>
      <w:r>
        <w:t>г) основания для начала процедуры досудебного (внесудебного) обжалования;</w:t>
      </w:r>
    </w:p>
    <w:p w:rsidR="009B6D4C" w:rsidRDefault="009B6D4C">
      <w:pPr>
        <w:pStyle w:val="ConsPlusNormal"/>
        <w:spacing w:before="220"/>
        <w:ind w:firstLine="540"/>
        <w:jc w:val="both"/>
      </w:pPr>
      <w:r>
        <w:t>д) права заинтересованных лиц на получение информации и документов, необходимых для обоснования и рассмотрения жалобы;</w:t>
      </w:r>
    </w:p>
    <w:p w:rsidR="009B6D4C" w:rsidRDefault="009B6D4C">
      <w:pPr>
        <w:pStyle w:val="ConsPlusNormal"/>
        <w:spacing w:before="220"/>
        <w:ind w:firstLine="540"/>
        <w:jc w:val="both"/>
      </w:pPr>
      <w:r>
        <w:t>е) органы государственной власти и должностные лица, которым может быть направлена жалоба заявителя в досудебном (внесудебном) порядке;</w:t>
      </w:r>
    </w:p>
    <w:p w:rsidR="009B6D4C" w:rsidRDefault="009B6D4C">
      <w:pPr>
        <w:pStyle w:val="ConsPlusNormal"/>
        <w:spacing w:before="220"/>
        <w:ind w:firstLine="540"/>
        <w:jc w:val="both"/>
      </w:pPr>
      <w:r>
        <w:t>ж) сроки рассмотрения жалобы;</w:t>
      </w:r>
    </w:p>
    <w:p w:rsidR="009B6D4C" w:rsidRDefault="009B6D4C">
      <w:pPr>
        <w:pStyle w:val="ConsPlusNormal"/>
        <w:spacing w:before="220"/>
        <w:ind w:firstLine="540"/>
        <w:jc w:val="both"/>
      </w:pPr>
      <w:r>
        <w:t>з) результат досудебного (внесудебного) обжалования применительно к каждой процедуре либо инстанции обжалования.</w:t>
      </w:r>
    </w:p>
    <w:p w:rsidR="009B6D4C" w:rsidRDefault="009B6D4C">
      <w:pPr>
        <w:pStyle w:val="ConsPlusNormal"/>
        <w:jc w:val="both"/>
      </w:pPr>
    </w:p>
    <w:p w:rsidR="009B6D4C" w:rsidRDefault="009B6D4C">
      <w:pPr>
        <w:pStyle w:val="ConsPlusNormal"/>
        <w:jc w:val="center"/>
        <w:outlineLvl w:val="1"/>
      </w:pPr>
      <w:bookmarkStart w:id="8" w:name="P190"/>
      <w:bookmarkEnd w:id="8"/>
      <w:r>
        <w:lastRenderedPageBreak/>
        <w:t>3. Организация независимой экспертизы</w:t>
      </w:r>
    </w:p>
    <w:p w:rsidR="009B6D4C" w:rsidRDefault="009B6D4C">
      <w:pPr>
        <w:pStyle w:val="ConsPlusNormal"/>
        <w:jc w:val="center"/>
      </w:pPr>
      <w:r>
        <w:t>проектов административных регламентов</w:t>
      </w:r>
    </w:p>
    <w:p w:rsidR="009B6D4C" w:rsidRDefault="009B6D4C">
      <w:pPr>
        <w:pStyle w:val="ConsPlusNormal"/>
        <w:jc w:val="both"/>
      </w:pPr>
    </w:p>
    <w:p w:rsidR="009B6D4C" w:rsidRDefault="009B6D4C">
      <w:pPr>
        <w:pStyle w:val="ConsPlusNormal"/>
        <w:ind w:firstLine="540"/>
        <w:jc w:val="both"/>
      </w:pPr>
      <w:r>
        <w:t>3.1. Проекты административных регламентов подлежат независимой экспертизе.</w:t>
      </w:r>
    </w:p>
    <w:p w:rsidR="009B6D4C" w:rsidRDefault="009B6D4C">
      <w:pPr>
        <w:pStyle w:val="ConsPlusNormal"/>
        <w:spacing w:before="220"/>
        <w:ind w:firstLine="540"/>
        <w:jc w:val="both"/>
      </w:pPr>
      <w:r>
        <w:t>3.2.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9B6D4C" w:rsidRDefault="009B6D4C">
      <w:pPr>
        <w:pStyle w:val="ConsPlusNormal"/>
        <w:spacing w:before="220"/>
        <w:ind w:firstLine="540"/>
        <w:jc w:val="both"/>
      </w:pPr>
      <w:r>
        <w:t>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9B6D4C" w:rsidRDefault="009B6D4C">
      <w:pPr>
        <w:pStyle w:val="ConsPlusNormal"/>
        <w:spacing w:before="220"/>
        <w:ind w:firstLine="540"/>
        <w:jc w:val="both"/>
      </w:pPr>
      <w:r>
        <w:t>Срок, отведенный для проведения независимой экспертизы, указывается при размещении проекта административного регламента на официальном сайте исполнительного органа государственной власти Республики Татарстан, являющегося разработчиком проекта административного регламента, в информационно-телекоммуникационной сети "Интернет". Указанный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w:t>
      </w:r>
    </w:p>
    <w:p w:rsidR="009B6D4C" w:rsidRDefault="009B6D4C">
      <w:pPr>
        <w:pStyle w:val="ConsPlusNormal"/>
        <w:spacing w:before="220"/>
        <w:ind w:firstLine="540"/>
        <w:jc w:val="both"/>
      </w:pPr>
      <w:r>
        <w:t>По результатам независимой экспертизы составляется заключение, которое направляется в исполнительный орган государственной власти Республики Татарстан, являющийся разработчиком административного регламента. Исполнительный орган государственной власти Республики Татарстан, являющийся разработчиком административного регламента, обязан рассмотреть поступившие заключения независимой экспертизы и принять решение по результатам каждой независимой экспертизы.</w:t>
      </w:r>
    </w:p>
    <w:p w:rsidR="009B6D4C" w:rsidRDefault="009B6D4C">
      <w:pPr>
        <w:pStyle w:val="ConsPlusNormal"/>
        <w:spacing w:before="220"/>
        <w:ind w:firstLine="540"/>
        <w:jc w:val="both"/>
      </w:pPr>
      <w:r>
        <w:t xml:space="preserve">3.3. </w:t>
      </w:r>
      <w:proofErr w:type="spellStart"/>
      <w:r>
        <w:t>Непоступление</w:t>
      </w:r>
      <w:proofErr w:type="spellEnd"/>
      <w:r>
        <w:t xml:space="preserve"> заключения независимой экспертизы в исполнительный орган государственной власти Республики Татарстан,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ГБУ "ЦЭСИ РТ" в соответствии с </w:t>
      </w:r>
      <w:hyperlink w:anchor="P67" w:history="1">
        <w:r>
          <w:rPr>
            <w:color w:val="0000FF"/>
          </w:rPr>
          <w:t>пунктом 1.6</w:t>
        </w:r>
      </w:hyperlink>
      <w:r>
        <w:t xml:space="preserve"> настоящего Порядка.</w:t>
      </w:r>
    </w:p>
    <w:p w:rsidR="009B6D4C" w:rsidRDefault="009B6D4C">
      <w:pPr>
        <w:pStyle w:val="ConsPlusNormal"/>
        <w:jc w:val="both"/>
      </w:pPr>
    </w:p>
    <w:p w:rsidR="009B6D4C" w:rsidRDefault="009B6D4C">
      <w:pPr>
        <w:pStyle w:val="ConsPlusNormal"/>
        <w:jc w:val="both"/>
      </w:pPr>
    </w:p>
    <w:p w:rsidR="009B6D4C" w:rsidRDefault="009B6D4C">
      <w:pPr>
        <w:pStyle w:val="ConsPlusNormal"/>
        <w:pBdr>
          <w:top w:val="single" w:sz="6" w:space="0" w:color="auto"/>
        </w:pBdr>
        <w:spacing w:before="100" w:after="100"/>
        <w:jc w:val="both"/>
        <w:rPr>
          <w:sz w:val="2"/>
          <w:szCs w:val="2"/>
        </w:rPr>
      </w:pPr>
    </w:p>
    <w:p w:rsidR="009D2FC0" w:rsidRDefault="009B6D4C"/>
    <w:sectPr w:rsidR="009D2FC0" w:rsidSect="00946F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D4C"/>
    <w:rsid w:val="009B6D4C"/>
    <w:rsid w:val="00B5148E"/>
    <w:rsid w:val="00C40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E719E1-B5C0-48E3-95D8-A00DAEAEA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6D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B6D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B6D4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24C39F7F5D0F0BBB56DDD9BB74336C1D80860AA3BBA529E2AFE2A663C7036F439A88AC719sCK" TargetMode="External"/><Relationship Id="rId21" Type="http://schemas.openxmlformats.org/officeDocument/2006/relationships/hyperlink" Target="consultantplus://offline/ref=C24C39F7F5D0F0BBB56DC396A12F6BCAD90A38A636B85BCD71A1713B6B793CA37EE7D381DA1F332395A46E1BsFK" TargetMode="External"/><Relationship Id="rId34" Type="http://schemas.openxmlformats.org/officeDocument/2006/relationships/hyperlink" Target="consultantplus://offline/ref=C24C39F7F5D0F0BBB56DC396A12F6BCAD90A38A63FBD5BCD77AF2C31632030A179E88C96DD563F2295A46FBF16s0K" TargetMode="External"/><Relationship Id="rId42" Type="http://schemas.openxmlformats.org/officeDocument/2006/relationships/hyperlink" Target="consultantplus://offline/ref=C24C39F7F5D0F0BBB56DDD9BB74336C1D80860AA3BBA529E2AFE2A663C7036F439A88AC19B11s6K" TargetMode="External"/><Relationship Id="rId47" Type="http://schemas.openxmlformats.org/officeDocument/2006/relationships/hyperlink" Target="consultantplus://offline/ref=C24C39F7F5D0F0BBB56DC396A12F6BCAD90A38A63FBD5BCD77AF2C31632030A179E88C96DD563F2295A46FBC16s0K" TargetMode="External"/><Relationship Id="rId50" Type="http://schemas.openxmlformats.org/officeDocument/2006/relationships/hyperlink" Target="consultantplus://offline/ref=C24C39F7F5D0F0BBB56DDD9BB74336C1D80860AA3BBA529E2AFE2A663C17s0K" TargetMode="External"/><Relationship Id="rId55" Type="http://schemas.openxmlformats.org/officeDocument/2006/relationships/hyperlink" Target="consultantplus://offline/ref=C24C39F7F5D0F0BBB56DDD9BB74336C1D80860AA3BBA529E2AFE2A663C7036F439A88AC39E12302719sDK" TargetMode="External"/><Relationship Id="rId63" Type="http://schemas.openxmlformats.org/officeDocument/2006/relationships/hyperlink" Target="consultantplus://offline/ref=C24C39F7F5D0F0BBB56DC396A12F6BCAD90A38A63FBD5DCD71A92C31632030A179E88C96DD563F2295A46FBE16sDK" TargetMode="External"/><Relationship Id="rId7" Type="http://schemas.openxmlformats.org/officeDocument/2006/relationships/hyperlink" Target="consultantplus://offline/ref=C24C39F7F5D0F0BBB56DC396A12F6BCAD90A38A63FBD5DCD71A92C31632030A179E88C96DD563F2295A46FBE16s0K" TargetMode="External"/><Relationship Id="rId2" Type="http://schemas.openxmlformats.org/officeDocument/2006/relationships/settings" Target="settings.xml"/><Relationship Id="rId16" Type="http://schemas.openxmlformats.org/officeDocument/2006/relationships/hyperlink" Target="consultantplus://offline/ref=C24C39F7F5D0F0BBB56DC396A12F6BCAD90A38A63FBD5BCD77AF2C31632030A179E88C96DD563F2295A46FBE16s0K" TargetMode="External"/><Relationship Id="rId29" Type="http://schemas.openxmlformats.org/officeDocument/2006/relationships/hyperlink" Target="consultantplus://offline/ref=C24C39F7F5D0F0BBB56DC396A12F6BCAD90A38A636B85BCD71A1713B6B793CA37EE7D381DA1F332395A46E1BsCK" TargetMode="External"/><Relationship Id="rId11" Type="http://schemas.openxmlformats.org/officeDocument/2006/relationships/hyperlink" Target="consultantplus://offline/ref=C24C39F7F5D0F0BBB56DC396A12F6BCAD90A38A63BB651CA74A1713B6B793CA37EE7D381DA1F332395A46F1Bs6K" TargetMode="External"/><Relationship Id="rId24" Type="http://schemas.openxmlformats.org/officeDocument/2006/relationships/hyperlink" Target="consultantplus://offline/ref=C24C39F7F5D0F0BBB56DDD9BB74336C1D80860AA3BBA529E2AFE2A663C17s0K" TargetMode="External"/><Relationship Id="rId32" Type="http://schemas.openxmlformats.org/officeDocument/2006/relationships/hyperlink" Target="consultantplus://offline/ref=C24C39F7F5D0F0BBB56DDD9BB74336C1D80960AE3FBA529E2AFE2A663C17s0K" TargetMode="External"/><Relationship Id="rId37" Type="http://schemas.openxmlformats.org/officeDocument/2006/relationships/hyperlink" Target="consultantplus://offline/ref=C24C39F7F5D0F0BBB56DC396A12F6BCAD90A38A63FBD5BCD77AF2C31632030A179E88C96DD563F2295A46FBF16sDK" TargetMode="External"/><Relationship Id="rId40" Type="http://schemas.openxmlformats.org/officeDocument/2006/relationships/hyperlink" Target="consultantplus://offline/ref=C24C39F7F5D0F0BBB56DC396A12F6BCAD90A38A63FBD5BCD77AF2C31632030A179E88C96DD563F2295A46FBC16s4K" TargetMode="External"/><Relationship Id="rId45" Type="http://schemas.openxmlformats.org/officeDocument/2006/relationships/hyperlink" Target="consultantplus://offline/ref=C24C39F7F5D0F0BBB56DC396A12F6BCAD90A38A63FBD5BCD77AF2C31632030A179E88C96DD563F2295A46FBC16s1K" TargetMode="External"/><Relationship Id="rId53" Type="http://schemas.openxmlformats.org/officeDocument/2006/relationships/hyperlink" Target="consultantplus://offline/ref=C24C39F7F5D0F0BBB56DC396A12F6BCAD90A38A63FBD5BCD77AF2C31632030A179E88C96DD563F2295A46FBD16s5K" TargetMode="External"/><Relationship Id="rId58" Type="http://schemas.openxmlformats.org/officeDocument/2006/relationships/hyperlink" Target="consultantplus://offline/ref=C24C39F7F5D0F0BBB56DC396A12F6BCAD90A38A63FBD5BCD77AF2C31632030A179E88C96DD563F2295A46FBD16s4K" TargetMode="External"/><Relationship Id="rId66" Type="http://schemas.openxmlformats.org/officeDocument/2006/relationships/theme" Target="theme/theme1.xml"/><Relationship Id="rId5" Type="http://schemas.openxmlformats.org/officeDocument/2006/relationships/hyperlink" Target="consultantplus://offline/ref=C24C39F7F5D0F0BBB56DC396A12F6BCAD90A38A636B85BCD71A1713B6B793CA37EE7D381DA1F332395A46F1BsBK" TargetMode="External"/><Relationship Id="rId61" Type="http://schemas.openxmlformats.org/officeDocument/2006/relationships/hyperlink" Target="consultantplus://offline/ref=C24C39F7F5D0F0BBB56DDD9BB74336C1D80860AA3BBA529E2AFE2A663C7036F439A88AC19B11s6K" TargetMode="External"/><Relationship Id="rId19" Type="http://schemas.openxmlformats.org/officeDocument/2006/relationships/hyperlink" Target="consultantplus://offline/ref=C24C39F7F5D0F0BBB56DC396A12F6BCAD90A38A636B85BCD71A1713B6B793CA37EE7D381DA1F332395A46F1Bs6K" TargetMode="External"/><Relationship Id="rId14" Type="http://schemas.openxmlformats.org/officeDocument/2006/relationships/hyperlink" Target="consultantplus://offline/ref=C24C39F7F5D0F0BBB56DC396A12F6BCAD90A38A639BB5ACE7EA1713B6B793CA37EE7D381DA1F332395A46F1BsBK" TargetMode="External"/><Relationship Id="rId22" Type="http://schemas.openxmlformats.org/officeDocument/2006/relationships/hyperlink" Target="consultantplus://offline/ref=C24C39F7F5D0F0BBB56DC396A12F6BCAD90A38A63FBD5BCD77AF2C31632030A179E88C96DD563F2295A46FBF16s4K" TargetMode="External"/><Relationship Id="rId27" Type="http://schemas.openxmlformats.org/officeDocument/2006/relationships/hyperlink" Target="consultantplus://offline/ref=C24C39F7F5D0F0BBB56DDD9BB74336C1D80860AA3BBA529E2AFE2A663C17s0K" TargetMode="External"/><Relationship Id="rId30" Type="http://schemas.openxmlformats.org/officeDocument/2006/relationships/hyperlink" Target="consultantplus://offline/ref=C24C39F7F5D0F0BBB56DC396A12F6BCAD90A38A636B85BCD71A1713B6B793CA37EE7D381DA1F332395A46C1Bs8K" TargetMode="External"/><Relationship Id="rId35" Type="http://schemas.openxmlformats.org/officeDocument/2006/relationships/hyperlink" Target="consultantplus://offline/ref=C24C39F7F5D0F0BBB56DC396A12F6BCAD90A38A636B85BCD71A1713B6B793CA37EE7D381DA1F332395A46B1BsFK" TargetMode="External"/><Relationship Id="rId43" Type="http://schemas.openxmlformats.org/officeDocument/2006/relationships/hyperlink" Target="consultantplus://offline/ref=C24C39F7F5D0F0BBB56DC396A12F6BCAD90A38A63FBD5DCD71A92C31632030A179E88C96DD563F2295A46FBE16s3K" TargetMode="External"/><Relationship Id="rId48" Type="http://schemas.openxmlformats.org/officeDocument/2006/relationships/hyperlink" Target="consultantplus://offline/ref=C24C39F7F5D0F0BBB56DC396A12F6BCAD90A38A63FBD5BCD77AF2C31632030A179E88C96DD563F2295A46FBC16s2K" TargetMode="External"/><Relationship Id="rId56" Type="http://schemas.openxmlformats.org/officeDocument/2006/relationships/hyperlink" Target="consultantplus://offline/ref=C24C39F7F5D0F0BBB56DDD9BB74336C1D80860AA3BBA529E2AFE2A663C7036F439A88AC39E12302619s5K" TargetMode="External"/><Relationship Id="rId64" Type="http://schemas.openxmlformats.org/officeDocument/2006/relationships/hyperlink" Target="consultantplus://offline/ref=C24C39F7F5D0F0BBB56DC396A12F6BCAD90A38A63FBD5BCD77AF2C31632030A179E88C96DD563F2295A46FBD16s1K" TargetMode="External"/><Relationship Id="rId8" Type="http://schemas.openxmlformats.org/officeDocument/2006/relationships/hyperlink" Target="consultantplus://offline/ref=C24C39F7F5D0F0BBB56DC396A12F6BCAD90A38A639BC5FCC77A1713B6B793CA37EE7D381DA1F332395A0691BsFK" TargetMode="External"/><Relationship Id="rId51" Type="http://schemas.openxmlformats.org/officeDocument/2006/relationships/hyperlink" Target="consultantplus://offline/ref=C24C39F7F5D0F0BBB56DDD9BB74336C1D80860AA3BBA529E2AFE2A663C7036F439A88AC39E12302B19s7K" TargetMode="External"/><Relationship Id="rId3" Type="http://schemas.openxmlformats.org/officeDocument/2006/relationships/webSettings" Target="webSettings.xml"/><Relationship Id="rId12" Type="http://schemas.openxmlformats.org/officeDocument/2006/relationships/hyperlink" Target="consultantplus://offline/ref=C24C39F7F5D0F0BBB56DC396A12F6BCAD90A38A63BB651CA74A1713B6B793CA37EE7D381DA1F332395A46E1BsEK" TargetMode="External"/><Relationship Id="rId17" Type="http://schemas.openxmlformats.org/officeDocument/2006/relationships/hyperlink" Target="consultantplus://offline/ref=C24C39F7F5D0F0BBB56DC396A12F6BCAD90A38A63FBD5DCD71A92C31632030A179E88C96DD563F2295A46FBE16s0K" TargetMode="External"/><Relationship Id="rId25" Type="http://schemas.openxmlformats.org/officeDocument/2006/relationships/hyperlink" Target="consultantplus://offline/ref=C24C39F7F5D0F0BBB56DDD9BB74336C1D80860AA3BBA529E2AFE2A663C7036F439A88AC119sBK" TargetMode="External"/><Relationship Id="rId33" Type="http://schemas.openxmlformats.org/officeDocument/2006/relationships/hyperlink" Target="consultantplus://offline/ref=C24C39F7F5D0F0BBB56DC396A12F6BCAD90A38A636B85BCD71A1713B6B793CA37EE7D381DA1F332395A46C1Bs7K" TargetMode="External"/><Relationship Id="rId38" Type="http://schemas.openxmlformats.org/officeDocument/2006/relationships/hyperlink" Target="consultantplus://offline/ref=C24C39F7F5D0F0BBB56DC396A12F6BCAD90A38A63FBD5BCD77AF2C31632030A179E88C96DD563F2295A46FBC16s5K" TargetMode="External"/><Relationship Id="rId46" Type="http://schemas.openxmlformats.org/officeDocument/2006/relationships/hyperlink" Target="consultantplus://offline/ref=C24C39F7F5D0F0BBB56DC396A12F6BCAD90A38A639BB5ACE7EA1713B6B793CA37EE7D381DA1F332395A46F1Bs6K" TargetMode="External"/><Relationship Id="rId59" Type="http://schemas.openxmlformats.org/officeDocument/2006/relationships/hyperlink" Target="consultantplus://offline/ref=C24C39F7F5D0F0BBB56DC396A12F6BCAD90A38A63FBD5DCD71A92C31632030A179E88C96DD563F2295A46FBE16sDK" TargetMode="External"/><Relationship Id="rId20" Type="http://schemas.openxmlformats.org/officeDocument/2006/relationships/hyperlink" Target="consultantplus://offline/ref=C24C39F7F5D0F0BBB56DC396A12F6BCAD90A38A63FBD5BCD77AF2C31632030A179E88C96DD563F2295A46FBE16s3K" TargetMode="External"/><Relationship Id="rId41" Type="http://schemas.openxmlformats.org/officeDocument/2006/relationships/hyperlink" Target="consultantplus://offline/ref=C24C39F7F5D0F0BBB56DDD9BB74336C1D80860AA3BBA529E2AFE2A663C17s0K" TargetMode="External"/><Relationship Id="rId54" Type="http://schemas.openxmlformats.org/officeDocument/2006/relationships/hyperlink" Target="consultantplus://offline/ref=C24C39F7F5D0F0BBB56DC396A12F6BCAD90A38A63FBD5DCD71A92C31632030A179E88C96DD563F2295A46FBE16sDK" TargetMode="External"/><Relationship Id="rId62" Type="http://schemas.openxmlformats.org/officeDocument/2006/relationships/hyperlink" Target="consultantplus://offline/ref=C24C39F7F5D0F0BBB56DC396A12F6BCAD90A38A63FBD5BCD77AF2C31632030A179E88C96DD563F2295A46FBD16s7K" TargetMode="External"/><Relationship Id="rId1" Type="http://schemas.openxmlformats.org/officeDocument/2006/relationships/styles" Target="styles.xml"/><Relationship Id="rId6" Type="http://schemas.openxmlformats.org/officeDocument/2006/relationships/hyperlink" Target="consultantplus://offline/ref=C24C39F7F5D0F0BBB56DC396A12F6BCAD90A38A63FBD5BCD77AF2C31632030A179E88C96DD563F2295A46FBE16s0K" TargetMode="External"/><Relationship Id="rId15" Type="http://schemas.openxmlformats.org/officeDocument/2006/relationships/hyperlink" Target="consultantplus://offline/ref=C24C39F7F5D0F0BBB56DC396A12F6BCAD90A38A636B85BCD71A1713B6B793CA37EE7D381DA1F332395A46F1BsBK" TargetMode="External"/><Relationship Id="rId23" Type="http://schemas.openxmlformats.org/officeDocument/2006/relationships/hyperlink" Target="consultantplus://offline/ref=C24C39F7F5D0F0BBB56DDD9BB74336C1D80860AA3BBA529E2AFE2A663C17s0K" TargetMode="External"/><Relationship Id="rId28" Type="http://schemas.openxmlformats.org/officeDocument/2006/relationships/hyperlink" Target="consultantplus://offline/ref=C24C39F7F5D0F0BBB56DDD9BB74336C1D90166A83CB9529E2AFE2A663C7036F439A88AC39E12322119s1K" TargetMode="External"/><Relationship Id="rId36" Type="http://schemas.openxmlformats.org/officeDocument/2006/relationships/hyperlink" Target="consultantplus://offline/ref=C24C39F7F5D0F0BBB56DC396A12F6BCAD90A38A63FBD5BCD77AF2C31632030A179E88C96DD563F2295A46FBF16s3K" TargetMode="External"/><Relationship Id="rId49" Type="http://schemas.openxmlformats.org/officeDocument/2006/relationships/hyperlink" Target="consultantplus://offline/ref=C24C39F7F5D0F0BBB56DC396A12F6BCAD90A38A63FBD5BCD77AF2C31632030A179E88C96DD563F2295A46FBC16sCK" TargetMode="External"/><Relationship Id="rId57" Type="http://schemas.openxmlformats.org/officeDocument/2006/relationships/hyperlink" Target="consultantplus://offline/ref=C24C39F7F5D0F0BBB56DDD9BB74336C1D80860AA3BBA529E2AFE2A663C7036F439A88AC19B11s6K" TargetMode="External"/><Relationship Id="rId10" Type="http://schemas.openxmlformats.org/officeDocument/2006/relationships/hyperlink" Target="consultantplus://offline/ref=C24C39F7F5D0F0BBB56DC396A12F6BCAD90A38A63BB651CA74A1713B6B793CA37EE7D381DA1F332395A46F1BsBK" TargetMode="External"/><Relationship Id="rId31" Type="http://schemas.openxmlformats.org/officeDocument/2006/relationships/hyperlink" Target="consultantplus://offline/ref=C24C39F7F5D0F0BBB56DC396A12F6BCAD90A38A63FBD5BCD77AF2C31632030A179E88C96DD563F2295A46FBF16s7K" TargetMode="External"/><Relationship Id="rId44" Type="http://schemas.openxmlformats.org/officeDocument/2006/relationships/hyperlink" Target="consultantplus://offline/ref=C24C39F7F5D0F0BBB56DC396A12F6BCAD90A38A63FBD5BCD77AF2C31632030A179E88C96DD563F2295A46FBC16s6K" TargetMode="External"/><Relationship Id="rId52" Type="http://schemas.openxmlformats.org/officeDocument/2006/relationships/hyperlink" Target="consultantplus://offline/ref=C24C39F7F5D0F0BBB56DDD9BB74336C1D80860AA3BBA529E2AFE2A663C7036F439A88AC19B11s6K" TargetMode="External"/><Relationship Id="rId60" Type="http://schemas.openxmlformats.org/officeDocument/2006/relationships/hyperlink" Target="consultantplus://offline/ref=C24C39F7F5D0F0BBB56DDD9BB74336C1D80860AA3BBA529E2AFE2A663C7036F439A88AC09611s0K" TargetMode="External"/><Relationship Id="rId65" Type="http://schemas.openxmlformats.org/officeDocument/2006/relationships/fontTable" Target="fontTable.xml"/><Relationship Id="rId4" Type="http://schemas.openxmlformats.org/officeDocument/2006/relationships/hyperlink" Target="consultantplus://offline/ref=C24C39F7F5D0F0BBB56DC396A12F6BCAD90A38A639BB5ACE7EA1713B6B793CA37EE7D381DA1F332395A46F1BsBK" TargetMode="External"/><Relationship Id="rId9" Type="http://schemas.openxmlformats.org/officeDocument/2006/relationships/hyperlink" Target="consultantplus://offline/ref=C24C39F7F5D0F0BBB56DC396A12F6BCAD90A38A639BC5FCC77A1713B6B793CA37EE7D381DA1F332395A16C1Bs6K" TargetMode="External"/><Relationship Id="rId13" Type="http://schemas.openxmlformats.org/officeDocument/2006/relationships/hyperlink" Target="consultantplus://offline/ref=C24C39F7F5D0F0BBB56DC396A12F6BCAD90A38A63BB651CA74A1713B6B793CA37EE7D381DA1F332395A46E1BsAK" TargetMode="External"/><Relationship Id="rId18" Type="http://schemas.openxmlformats.org/officeDocument/2006/relationships/hyperlink" Target="consultantplus://offline/ref=C24C39F7F5D0F0BBB56DC396A12F6BCAD90A38A636B85BCD71A1713B6B793CA37EE7D381DA1F332395A46F1Bs8K" TargetMode="External"/><Relationship Id="rId39" Type="http://schemas.openxmlformats.org/officeDocument/2006/relationships/hyperlink" Target="consultantplus://offline/ref=C24C39F7F5D0F0BBB56DC396A12F6BCAD90A38A639BB5ACE7EA1713B6B793CA37EE7D381DA1F332395A46F1Bs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6646</Words>
  <Characters>37884</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Кадырова Лилия Магефуровна</dc:creator>
  <cp:keywords/>
  <dc:description/>
  <cp:lastModifiedBy>Кадырова Лилия Магефуровна</cp:lastModifiedBy>
  <cp:revision>1</cp:revision>
  <dcterms:created xsi:type="dcterms:W3CDTF">2018-08-07T10:44:00Z</dcterms:created>
  <dcterms:modified xsi:type="dcterms:W3CDTF">2018-08-07T10:46:00Z</dcterms:modified>
</cp:coreProperties>
</file>